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584AFA1F"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1FF3460A">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lang w:eastAsia="zh-TW"/>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85" coordsize="21600,21600" filled="f" o:spt="85" adj="1800" path="m21600,qx0@0l0@1qy21600,21600e" w14:anchorId="6A43B626">
                            <v:formulas>
                              <v:f eqn="val #0"/>
                              <v:f eqn="sum 21600 0 #0"/>
                              <v:f eqn="prod #0 9598 32768"/>
                              <v:f eqn="sum 21600 0 @2"/>
                            </v:formulas>
                            <v:path textboxrect="6326,@2,21600,@3" arrowok="t" gradientshapeok="t" o:connecttype="custom" o:connectlocs="21600,0;0,10800;21600,21600"/>
                            <v:handles>
                              <v:h position="topLeft,#0" yrange="0,10800"/>
                            </v:handles>
                          </v:shapetype>
                          <v:shape id="AutoShape 4"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70E4F660" w:rsidR="00EA75B7" w:rsidRPr="0009471E" w:rsidRDefault="00EA75B7" w:rsidP="00EA75B7">
            <w:pPr>
              <w:pStyle w:val="ad"/>
              <w:widowControl/>
              <w:rPr>
                <w:rFonts w:ascii="ＭＳ Ｐゴシック" w:eastAsia="PMingLiU" w:hAnsi="ＭＳ Ｐゴシック"/>
                <w:sz w:val="22"/>
                <w:szCs w:val="22"/>
                <w:u w:val="single"/>
              </w:rPr>
            </w:pPr>
            <w:r w:rsidRPr="1FF3460A">
              <w:rPr>
                <w:rFonts w:ascii="ＭＳ Ｐゴシック" w:eastAsia="ＭＳ Ｐゴシック" w:hAnsi="ＭＳ Ｐゴシック"/>
                <w:sz w:val="22"/>
                <w:szCs w:val="22"/>
                <w:u w:val="single"/>
              </w:rPr>
              <w:t xml:space="preserve">工事名　</w:t>
            </w:r>
            <w:r w:rsidR="7E6575DB" w:rsidRPr="1FF3460A">
              <w:rPr>
                <w:rFonts w:ascii="ＭＳ Ｐゴシック" w:eastAsia="ＭＳ Ｐゴシック" w:hAnsi="ＭＳ Ｐゴシック"/>
                <w:sz w:val="22"/>
                <w:szCs w:val="22"/>
                <w:u w:val="single"/>
              </w:rPr>
              <w:t>長野自動車道　山崎高架橋耐震補強工事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1257FA91" w14:textId="77777777" w:rsidR="007B5D28" w:rsidRPr="007B5D28" w:rsidRDefault="007B5D28" w:rsidP="007B5D28">
                  <w:pPr>
                    <w:rPr>
                      <w:rFonts w:ascii="ＭＳ Ｐゴシック" w:eastAsia="ＭＳ Ｐゴシック" w:hAnsi="ＭＳ Ｐゴシック"/>
                    </w:rPr>
                  </w:pPr>
                  <w:r w:rsidRPr="007B5D28">
                    <w:rPr>
                      <w:rFonts w:ascii="ＭＳ Ｐゴシック" w:eastAsia="ＭＳ Ｐゴシック" w:hAnsi="ＭＳ Ｐゴシック" w:hint="eastAsia"/>
                    </w:rPr>
                    <w:t>橋脚のコンクリート巻立て補強※1におけるコンクリート打設時※2の品質確保に関する技術提案</w:t>
                  </w:r>
                </w:p>
                <w:p w14:paraId="5434374F" w14:textId="77777777" w:rsidR="007B5D28" w:rsidRPr="007B5D28" w:rsidRDefault="007B5D28" w:rsidP="007B5D28">
                  <w:pPr>
                    <w:rPr>
                      <w:rFonts w:ascii="ＭＳ Ｐゴシック" w:eastAsia="ＭＳ Ｐゴシック" w:hAnsi="ＭＳ Ｐゴシック"/>
                    </w:rPr>
                  </w:pPr>
                  <w:r w:rsidRPr="007B5D28">
                    <w:rPr>
                      <w:rFonts w:ascii="ＭＳ Ｐゴシック" w:eastAsia="ＭＳ Ｐゴシック" w:hAnsi="ＭＳ Ｐゴシック" w:hint="eastAsia"/>
                    </w:rPr>
                    <w:t>※1　千曲川橋P8橋脚は除く</w:t>
                  </w:r>
                </w:p>
                <w:p w14:paraId="5EEFCFC8" w14:textId="723AB919" w:rsidR="00527ED8" w:rsidRPr="00FE283E" w:rsidRDefault="007B5D28" w:rsidP="007B5D28">
                  <w:pPr>
                    <w:rPr>
                      <w:rFonts w:ascii="ＭＳ Ｐゴシック" w:eastAsia="ＭＳ Ｐゴシック" w:hAnsi="ＭＳ Ｐゴシック"/>
                    </w:rPr>
                  </w:pPr>
                  <w:r w:rsidRPr="007B5D28">
                    <w:rPr>
                      <w:rFonts w:ascii="ＭＳ Ｐゴシック" w:eastAsia="ＭＳ Ｐゴシック" w:hAnsi="ＭＳ Ｐゴシック" w:hint="eastAsia"/>
                    </w:rPr>
                    <w:t>※2　打設時とは、コンクリート施工管理要領（令和7年7月）6-1運搬および打込みに関する内容。</w:t>
                  </w: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3B597A" w:rsidRDefault="00EA75B7" w:rsidP="00500413">
            <w:pPr>
              <w:pStyle w:val="aff0"/>
              <w:ind w:firstLineChars="100" w:firstLine="221"/>
            </w:pPr>
            <w:r w:rsidRPr="003B597A">
              <w:rPr>
                <w:rFonts w:hint="eastAsia"/>
              </w:rPr>
              <w:t>■</w:t>
            </w:r>
            <w:r w:rsidR="0061648C" w:rsidRPr="003B597A">
              <w:rPr>
                <w:rFonts w:hint="eastAsia"/>
              </w:rPr>
              <w:t>評価項目</w:t>
            </w:r>
            <w:r w:rsidRPr="003B597A">
              <w:rPr>
                <w:rFonts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568F210B" w14:textId="77777777" w:rsidR="007B5D28" w:rsidRPr="007B5D28" w:rsidRDefault="007B5D28" w:rsidP="007B5D28">
                  <w:pPr>
                    <w:rPr>
                      <w:rFonts w:ascii="ＭＳ Ｐゴシック" w:eastAsia="ＭＳ Ｐゴシック" w:hAnsi="ＭＳ Ｐゴシック"/>
                    </w:rPr>
                  </w:pPr>
                  <w:r w:rsidRPr="007B5D28">
                    <w:rPr>
                      <w:rFonts w:ascii="ＭＳ Ｐゴシック" w:eastAsia="ＭＳ Ｐゴシック" w:hAnsi="ＭＳ Ｐゴシック" w:hint="eastAsia"/>
                    </w:rPr>
                    <w:t>橋脚のコンクリート巻立て補強※1におけるコンクリート養生時※2の品質確保に関する技術提案</w:t>
                  </w:r>
                </w:p>
                <w:p w14:paraId="4BF37EEF" w14:textId="77777777" w:rsidR="007B5D28" w:rsidRPr="007B5D28" w:rsidRDefault="007B5D28" w:rsidP="007B5D28">
                  <w:pPr>
                    <w:rPr>
                      <w:rFonts w:ascii="ＭＳ Ｐゴシック" w:eastAsia="ＭＳ Ｐゴシック" w:hAnsi="ＭＳ Ｐゴシック"/>
                    </w:rPr>
                  </w:pPr>
                  <w:r w:rsidRPr="007B5D28">
                    <w:rPr>
                      <w:rFonts w:ascii="ＭＳ Ｐゴシック" w:eastAsia="ＭＳ Ｐゴシック" w:hAnsi="ＭＳ Ｐゴシック" w:hint="eastAsia"/>
                    </w:rPr>
                    <w:t>※1　千曲川橋P8橋脚は除く</w:t>
                  </w:r>
                </w:p>
                <w:p w14:paraId="7C8BDB3D" w14:textId="57596BCB" w:rsidR="00722E33" w:rsidRPr="00FE283E" w:rsidRDefault="007B5D28" w:rsidP="007B5D28">
                  <w:pPr>
                    <w:rPr>
                      <w:rFonts w:ascii="ＭＳ Ｐゴシック" w:eastAsia="ＭＳ Ｐゴシック" w:hAnsi="ＭＳ Ｐゴシック"/>
                      <w:highlight w:val="yellow"/>
                    </w:rPr>
                  </w:pPr>
                  <w:r w:rsidRPr="007B5D28">
                    <w:rPr>
                      <w:rFonts w:ascii="ＭＳ Ｐゴシック" w:eastAsia="ＭＳ Ｐゴシック" w:hAnsi="ＭＳ Ｐゴシック" w:hint="eastAsia"/>
                    </w:rPr>
                    <w:t>※2　養生時とは、コンクリート施工管理要領（令和7年7月）6-2養生に関する内容</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AA43018" w14:textId="77777777" w:rsidR="00FE283E" w:rsidRDefault="00EA75B7" w:rsidP="00FE283E">
            <w:pPr>
              <w:pStyle w:val="af1"/>
            </w:pPr>
            <w:r>
              <w:rPr>
                <w:rFonts w:hint="eastAsia"/>
              </w:rPr>
              <w:t xml:space="preserve">　　</w:t>
            </w:r>
          </w:p>
          <w:p w14:paraId="5E9F0D18" w14:textId="6BCEFEED" w:rsidR="007251BA" w:rsidRPr="004144E5" w:rsidRDefault="007251BA" w:rsidP="00FE283E">
            <w:pPr>
              <w:pStyle w:val="af1"/>
              <w:rPr>
                <w:rFonts w:ascii="ＭＳ Ｐゴシック" w:eastAsia="ＭＳ Ｐゴシック" w:hAnsi="ＭＳ Ｐゴシック"/>
              </w:rPr>
            </w:pPr>
          </w:p>
        </w:tc>
      </w:tr>
    </w:tbl>
    <w:p w14:paraId="4E815C17" w14:textId="77777777" w:rsidR="00FA5FF9"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3A19F5" w:rsidRPr="00EA75B7" w14:paraId="509E29F4" w14:textId="77777777" w:rsidTr="003A0014">
        <w:trPr>
          <w:cantSplit/>
          <w:trHeight w:val="14637"/>
        </w:trPr>
        <w:tc>
          <w:tcPr>
            <w:tcW w:w="10632" w:type="dxa"/>
          </w:tcPr>
          <w:p w14:paraId="4B5FB94E" w14:textId="779662D8" w:rsidR="003A19F5" w:rsidRPr="00EA75B7" w:rsidRDefault="003A19F5" w:rsidP="003A19F5">
            <w:pPr>
              <w:pStyle w:val="ad"/>
              <w:widowControl/>
              <w:spacing w:line="240" w:lineRule="auto"/>
              <w:rPr>
                <w:rFonts w:ascii="ＭＳ Ｐゴシック" w:eastAsia="ＭＳ Ｐゴシック" w:hAnsi="ＭＳ Ｐゴシック"/>
                <w:noProof/>
                <w:sz w:val="20"/>
                <w:szCs w:val="20"/>
              </w:rPr>
            </w:pPr>
          </w:p>
          <w:p w14:paraId="756CB042" w14:textId="77777777" w:rsidR="003A19F5" w:rsidRPr="00EA75B7" w:rsidRDefault="003A19F5" w:rsidP="003A0014">
            <w:pPr>
              <w:pStyle w:val="af8"/>
            </w:pPr>
          </w:p>
          <w:p w14:paraId="65B2DC45" w14:textId="4E7A6A8C" w:rsidR="003A19F5" w:rsidRPr="00EA75B7" w:rsidRDefault="003A19F5" w:rsidP="003A0014">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Pr>
                <w:rFonts w:ascii="ＭＳ Ｐゴシック" w:eastAsia="ＭＳ Ｐゴシック" w:hAnsi="ＭＳ Ｐゴシック" w:hint="eastAsia"/>
                <w:b/>
                <w:sz w:val="22"/>
                <w:szCs w:val="22"/>
              </w:rPr>
              <w:t>評価項目③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3A19F5" w:rsidRPr="000B2B5A" w14:paraId="3B2D4373" w14:textId="77777777" w:rsidTr="003A0014">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0D2A452B" w14:textId="77777777" w:rsidR="007B5D28" w:rsidRPr="007B5D28" w:rsidRDefault="007B5D28" w:rsidP="007B5D28">
                  <w:pPr>
                    <w:rPr>
                      <w:rFonts w:ascii="ＭＳ Ｐゴシック" w:eastAsia="ＭＳ Ｐゴシック" w:hAnsi="ＭＳ Ｐゴシック"/>
                    </w:rPr>
                  </w:pPr>
                  <w:r w:rsidRPr="007B5D28">
                    <w:rPr>
                      <w:rFonts w:ascii="ＭＳ Ｐゴシック" w:eastAsia="ＭＳ Ｐゴシック" w:hAnsi="ＭＳ Ｐゴシック" w:hint="eastAsia"/>
                    </w:rPr>
                    <w:t>既設構造物へアンカー等※1の削孔による既設構造物の損傷防止に関する技術提案</w:t>
                  </w:r>
                </w:p>
                <w:p w14:paraId="71A75322" w14:textId="29AC344D" w:rsidR="003A19F5" w:rsidRPr="00FE283E" w:rsidRDefault="007B5D28" w:rsidP="007B5D28">
                  <w:pPr>
                    <w:ind w:left="387" w:hangingChars="176" w:hanging="387"/>
                    <w:rPr>
                      <w:rFonts w:ascii="ＭＳ Ｐゴシック" w:eastAsia="ＭＳ Ｐゴシック" w:hAnsi="ＭＳ Ｐゴシック"/>
                      <w:highlight w:val="yellow"/>
                    </w:rPr>
                  </w:pPr>
                  <w:r w:rsidRPr="007B5D28">
                    <w:rPr>
                      <w:rFonts w:ascii="ＭＳ Ｐゴシック" w:eastAsia="ＭＳ Ｐゴシック" w:hAnsi="ＭＳ Ｐゴシック" w:hint="eastAsia"/>
                    </w:rPr>
                    <w:t>※1　中間貫通鋼材工φ52・3000(WJ)、中間貫通鋼材工φ80・3000(WJ)、中間貫通鋼材工φ80・3100(WJ)は除く</w:t>
                  </w:r>
                </w:p>
              </w:tc>
            </w:tr>
          </w:tbl>
          <w:p w14:paraId="5281759B" w14:textId="77777777" w:rsidR="003A19F5" w:rsidRPr="000B2B5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2C44E80D" w14:textId="77777777" w:rsidTr="003A0014">
              <w:trPr>
                <w:cantSplit/>
                <w:trHeight w:val="250"/>
              </w:trPr>
              <w:tc>
                <w:tcPr>
                  <w:tcW w:w="3402" w:type="dxa"/>
                  <w:vMerge w:val="restart"/>
                  <w:tcBorders>
                    <w:top w:val="single" w:sz="4" w:space="0" w:color="auto"/>
                    <w:left w:val="single" w:sz="4" w:space="0" w:color="auto"/>
                    <w:right w:val="single" w:sz="4" w:space="0" w:color="auto"/>
                  </w:tcBorders>
                </w:tcPr>
                <w:p w14:paraId="4B89AB8D"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7B871DCE" w14:textId="77777777" w:rsidR="003A19F5" w:rsidRPr="00FF7DFA" w:rsidRDefault="003A19F5" w:rsidP="003A0014">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98F6306"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5CD681F8" w14:textId="77777777" w:rsidR="003A19F5" w:rsidRPr="00FF7DFA" w:rsidRDefault="003A19F5" w:rsidP="003A0014">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A19F5" w:rsidRPr="00FF7DFA" w14:paraId="6E2006DF" w14:textId="77777777" w:rsidTr="003A0014">
              <w:trPr>
                <w:cantSplit/>
                <w:trHeight w:val="821"/>
              </w:trPr>
              <w:tc>
                <w:tcPr>
                  <w:tcW w:w="3402" w:type="dxa"/>
                  <w:vMerge/>
                  <w:tcBorders>
                    <w:left w:val="single" w:sz="4" w:space="0" w:color="auto"/>
                    <w:right w:val="single" w:sz="4" w:space="0" w:color="auto"/>
                  </w:tcBorders>
                </w:tcPr>
                <w:p w14:paraId="6A871635"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5B6BE72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58F1B88" w14:textId="77777777" w:rsidR="003A19F5" w:rsidRPr="00FF7DFA" w:rsidRDefault="003A19F5" w:rsidP="003A0014">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5DB48A6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17B042BF" w14:textId="77777777" w:rsidTr="003A0014">
              <w:trPr>
                <w:cantSplit/>
                <w:trHeight w:val="274"/>
              </w:trPr>
              <w:tc>
                <w:tcPr>
                  <w:tcW w:w="3402" w:type="dxa"/>
                  <w:vMerge w:val="restart"/>
                  <w:tcBorders>
                    <w:left w:val="single" w:sz="4" w:space="0" w:color="auto"/>
                    <w:right w:val="single" w:sz="4" w:space="0" w:color="auto"/>
                  </w:tcBorders>
                </w:tcPr>
                <w:p w14:paraId="722D7E55"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56546D93"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7FFC936A" w14:textId="77777777" w:rsidR="003A19F5" w:rsidRPr="00FF7DFA" w:rsidRDefault="003A19F5" w:rsidP="003A0014">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A19F5" w:rsidRPr="00FF7DFA" w14:paraId="24D31960" w14:textId="77777777" w:rsidTr="003A0014">
              <w:trPr>
                <w:cantSplit/>
                <w:trHeight w:val="916"/>
              </w:trPr>
              <w:tc>
                <w:tcPr>
                  <w:tcW w:w="3402" w:type="dxa"/>
                  <w:vMerge/>
                  <w:tcBorders>
                    <w:left w:val="single" w:sz="4" w:space="0" w:color="auto"/>
                    <w:bottom w:val="single" w:sz="4" w:space="0" w:color="auto"/>
                    <w:right w:val="single" w:sz="4" w:space="0" w:color="auto"/>
                  </w:tcBorders>
                </w:tcPr>
                <w:p w14:paraId="5FFD48F7"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2E512AF" w14:textId="77777777" w:rsidR="003A19F5" w:rsidRPr="00FF7DFA" w:rsidRDefault="003A19F5" w:rsidP="003A0014">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90A8D1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51813AEF" w14:textId="77777777" w:rsidR="003A19F5" w:rsidRDefault="003A19F5" w:rsidP="003A0014">
            <w:pPr>
              <w:pStyle w:val="aff0"/>
              <w:ind w:firstLineChars="100" w:firstLine="221"/>
              <w:rPr>
                <w:rFonts w:asciiTheme="majorEastAsia" w:eastAsiaTheme="majorEastAsia" w:hAnsiTheme="majorEastAsia"/>
              </w:rPr>
            </w:pPr>
          </w:p>
          <w:p w14:paraId="7AE41AAB" w14:textId="77777777" w:rsidR="003A19F5" w:rsidRDefault="003A19F5" w:rsidP="003A19F5">
            <w:pPr>
              <w:pStyle w:val="af1"/>
              <w:jc w:val="left"/>
            </w:pPr>
          </w:p>
          <w:p w14:paraId="4A26E14D" w14:textId="5574BF84" w:rsidR="003A19F5" w:rsidRPr="004144E5" w:rsidRDefault="003A19F5" w:rsidP="003A0014">
            <w:pPr>
              <w:pStyle w:val="af1"/>
              <w:rPr>
                <w:rFonts w:ascii="ＭＳ Ｐゴシック" w:eastAsia="ＭＳ Ｐゴシック" w:hAnsi="ＭＳ Ｐゴシック"/>
              </w:rPr>
            </w:pPr>
            <w:r w:rsidRPr="007B5D28">
              <w:rPr>
                <w:rFonts w:ascii="ＭＳ Ｐゴシック" w:eastAsia="ＭＳ Ｐゴシック" w:hAnsi="ＭＳ Ｐゴシック" w:hint="eastAsia"/>
              </w:rPr>
              <w:t>以　上</w:t>
            </w:r>
            <w:r w:rsidRPr="004144E5">
              <w:rPr>
                <w:rFonts w:ascii="ＭＳ Ｐゴシック" w:eastAsia="ＭＳ Ｐゴシック" w:hAnsi="ＭＳ Ｐゴシック" w:hint="eastAsia"/>
              </w:rPr>
              <w:t xml:space="preserve">　　</w:t>
            </w:r>
          </w:p>
        </w:tc>
      </w:tr>
    </w:tbl>
    <w:p w14:paraId="67391822" w14:textId="145FB2A9" w:rsidR="003A19F5" w:rsidRDefault="003A19F5">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25887389" w14:textId="7777777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1FF3460A">
        <w:trPr>
          <w:cantSplit/>
          <w:trHeight w:val="14993"/>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497F3B84" w:rsidR="00AC38A5" w:rsidRPr="00E76CC7" w:rsidRDefault="00AC38A5" w:rsidP="00AC38A5">
            <w:pPr>
              <w:pStyle w:val="ad"/>
              <w:widowControl/>
              <w:jc w:val="center"/>
              <w:rPr>
                <w:rFonts w:ascii="ＭＳ Ｐゴシック" w:eastAsia="ＭＳ Ｐゴシック" w:hAnsi="ＭＳ Ｐゴシック"/>
                <w:sz w:val="20"/>
                <w:szCs w:val="20"/>
                <w:u w:val="single"/>
              </w:rPr>
            </w:pPr>
            <w:r w:rsidRPr="00E76CC7">
              <w:rPr>
                <w:rFonts w:ascii="ＭＳ Ｐゴシック" w:eastAsia="ＭＳ Ｐゴシック" w:hAnsi="ＭＳ Ｐゴシック" w:hint="eastAsia"/>
                <w:sz w:val="20"/>
                <w:szCs w:val="20"/>
                <w:highlight w:val="yellow"/>
              </w:rPr>
              <w:t>【改善技術提案書の提出時は「技術提案書」の記載を「改善技術提案書」と改めてください】</w:t>
            </w:r>
          </w:p>
          <w:p w14:paraId="5C80E286" w14:textId="77777777" w:rsidR="004634EF" w:rsidRPr="00E76CC7" w:rsidRDefault="004634EF" w:rsidP="00D96E68">
            <w:pPr>
              <w:pStyle w:val="ad"/>
              <w:widowControl/>
              <w:wordWrap w:val="0"/>
              <w:spacing w:line="360" w:lineRule="exact"/>
              <w:jc w:val="right"/>
              <w:rPr>
                <w:rFonts w:ascii="ＭＳ Ｐゴシック" w:eastAsia="ＭＳ Ｐゴシック" w:hAnsi="ＭＳ Ｐゴシック"/>
                <w:noProof/>
                <w:sz w:val="20"/>
                <w:szCs w:val="20"/>
                <w:lang w:eastAsia="zh-TW"/>
              </w:rPr>
            </w:pPr>
            <w:r w:rsidRPr="00E76CC7">
              <w:rPr>
                <w:rFonts w:ascii="ＭＳ Ｐゴシック" w:eastAsia="ＭＳ Ｐゴシック" w:hAnsi="ＭＳ Ｐゴシック" w:hint="eastAsia"/>
                <w:sz w:val="20"/>
                <w:szCs w:val="20"/>
                <w:u w:val="single"/>
                <w:lang w:eastAsia="zh-TW"/>
              </w:rPr>
              <w:t>会社名</w:t>
            </w:r>
            <w:r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w:t>
            </w:r>
            <w:r w:rsidR="00E30BE2"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（株）</w:t>
            </w:r>
          </w:p>
          <w:p w14:paraId="577F1B79" w14:textId="523EC3DD" w:rsidR="004634EF" w:rsidRPr="00E76CC7" w:rsidRDefault="00AB50C5" w:rsidP="00AB50C5">
            <w:pPr>
              <w:pStyle w:val="ad"/>
              <w:widowControl/>
              <w:rPr>
                <w:rFonts w:ascii="ＭＳ Ｐゴシック" w:eastAsia="PMingLiU" w:hAnsi="ＭＳ Ｐゴシック"/>
                <w:sz w:val="20"/>
                <w:szCs w:val="20"/>
                <w:u w:val="single"/>
                <w:lang w:eastAsia="zh-TW"/>
              </w:rPr>
            </w:pPr>
            <w:r w:rsidRPr="1FF3460A">
              <w:rPr>
                <w:rFonts w:ascii="ＭＳ Ｐゴシック" w:eastAsia="ＭＳ Ｐゴシック" w:hAnsi="ＭＳ Ｐゴシック"/>
                <w:sz w:val="20"/>
                <w:szCs w:val="20"/>
                <w:u w:val="single"/>
                <w:lang w:eastAsia="zh-TW"/>
              </w:rPr>
              <w:t xml:space="preserve">工事名　</w:t>
            </w:r>
            <w:r w:rsidR="047363B0" w:rsidRPr="1FF3460A">
              <w:rPr>
                <w:rFonts w:ascii="ＭＳ Ｐゴシック" w:eastAsia="ＭＳ Ｐゴシック" w:hAnsi="ＭＳ Ｐゴシック"/>
                <w:sz w:val="20"/>
                <w:szCs w:val="20"/>
                <w:u w:val="single"/>
                <w:lang w:eastAsia="zh-TW"/>
              </w:rPr>
              <w:t>長野自動車道　山崎高架橋耐震補強工事</w:t>
            </w:r>
          </w:p>
          <w:p w14:paraId="424DE745" w14:textId="77777777" w:rsidR="004634EF" w:rsidRPr="00E76CC7"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6"/>
              <w:gridCol w:w="5504"/>
              <w:gridCol w:w="2640"/>
              <w:gridCol w:w="225"/>
            </w:tblGrid>
            <w:tr w:rsidR="004634EF" w:rsidRPr="00E76CC7" w14:paraId="038C9EA4" w14:textId="77777777" w:rsidTr="003A19F5">
              <w:trPr>
                <w:cantSplit/>
                <w:trHeight w:val="111"/>
              </w:trPr>
              <w:tc>
                <w:tcPr>
                  <w:tcW w:w="1446" w:type="dxa"/>
                  <w:tcBorders>
                    <w:top w:val="single" w:sz="4" w:space="0" w:color="auto"/>
                    <w:bottom w:val="single" w:sz="4" w:space="0" w:color="auto"/>
                    <w:right w:val="single" w:sz="4" w:space="0" w:color="auto"/>
                  </w:tcBorders>
                </w:tcPr>
                <w:p w14:paraId="41AE14A3" w14:textId="77777777" w:rsidR="004634EF" w:rsidRPr="00E76CC7" w:rsidRDefault="004634E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187885" w:rsidRPr="00E76CC7">
                    <w:rPr>
                      <w:rFonts w:asciiTheme="majorEastAsia" w:eastAsiaTheme="majorEastAsia" w:hAnsiTheme="majorEastAsia" w:hint="eastAsia"/>
                      <w:sz w:val="20"/>
                      <w:szCs w:val="20"/>
                    </w:rPr>
                    <w:t>①</w:t>
                  </w:r>
                </w:p>
              </w:tc>
              <w:tc>
                <w:tcPr>
                  <w:tcW w:w="8369" w:type="dxa"/>
                  <w:gridSpan w:val="3"/>
                  <w:tcBorders>
                    <w:top w:val="single" w:sz="4" w:space="0" w:color="auto"/>
                    <w:left w:val="single" w:sz="4" w:space="0" w:color="auto"/>
                    <w:bottom w:val="single" w:sz="4" w:space="0" w:color="auto"/>
                  </w:tcBorders>
                </w:tcPr>
                <w:p w14:paraId="71826D09" w14:textId="77777777" w:rsidR="00C6041E" w:rsidRPr="00C6041E" w:rsidRDefault="00C6041E" w:rsidP="00C6041E">
                  <w:pPr>
                    <w:rPr>
                      <w:rFonts w:ascii="ＭＳ Ｐゴシック" w:eastAsia="ＭＳ Ｐゴシック" w:hAnsi="ＭＳ Ｐゴシック"/>
                      <w:sz w:val="20"/>
                      <w:szCs w:val="20"/>
                    </w:rPr>
                  </w:pPr>
                  <w:r w:rsidRPr="00C6041E">
                    <w:rPr>
                      <w:rFonts w:ascii="ＭＳ Ｐゴシック" w:eastAsia="ＭＳ Ｐゴシック" w:hAnsi="ＭＳ Ｐゴシック" w:hint="eastAsia"/>
                      <w:sz w:val="20"/>
                      <w:szCs w:val="20"/>
                    </w:rPr>
                    <w:t>橋脚のコンクリート巻立て補強※1におけるコンクリート打設時※2の品質確保に関する技術提案</w:t>
                  </w:r>
                </w:p>
                <w:p w14:paraId="4E5A917F" w14:textId="3F79DD57" w:rsidR="00E94E0E" w:rsidRPr="00C6041E" w:rsidRDefault="00C6041E" w:rsidP="00C6041E">
                  <w:pPr>
                    <w:rPr>
                      <w:rFonts w:ascii="ＭＳ Ｐゴシック" w:eastAsia="ＭＳ Ｐゴシック" w:hAnsi="ＭＳ Ｐゴシック"/>
                      <w:sz w:val="20"/>
                      <w:szCs w:val="20"/>
                    </w:rPr>
                  </w:pPr>
                  <w:r w:rsidRPr="00C6041E">
                    <w:rPr>
                      <w:rFonts w:ascii="ＭＳ Ｐゴシック" w:eastAsia="ＭＳ Ｐゴシック" w:hAnsi="ＭＳ Ｐゴシック" w:hint="eastAsia"/>
                      <w:sz w:val="20"/>
                      <w:szCs w:val="20"/>
                    </w:rPr>
                    <w:t>※1千曲川橋P8橋脚は除く</w:t>
                  </w:r>
                  <w:r>
                    <w:rPr>
                      <w:rFonts w:ascii="ＭＳ Ｐゴシック" w:eastAsia="ＭＳ Ｐゴシック" w:hAnsi="ＭＳ Ｐゴシック" w:hint="eastAsia"/>
                      <w:sz w:val="20"/>
                      <w:szCs w:val="20"/>
                    </w:rPr>
                    <w:t xml:space="preserve">　</w:t>
                  </w:r>
                  <w:r w:rsidRPr="00C6041E">
                    <w:rPr>
                      <w:rFonts w:ascii="ＭＳ Ｐゴシック" w:eastAsia="ＭＳ Ｐゴシック" w:hAnsi="ＭＳ Ｐゴシック" w:hint="eastAsia"/>
                      <w:sz w:val="20"/>
                      <w:szCs w:val="20"/>
                    </w:rPr>
                    <w:t>※2打設時とは、コンクリート施工管理要領（令和7年7月）6-1運搬および打込みに関する内容。</w:t>
                  </w:r>
                </w:p>
              </w:tc>
            </w:tr>
            <w:tr w:rsidR="00D234B5" w:rsidRPr="00E76CC7" w14:paraId="7AC1D44F" w14:textId="77777777" w:rsidTr="00DF12AF">
              <w:trPr>
                <w:cantSplit/>
                <w:trHeight w:val="120"/>
              </w:trPr>
              <w:tc>
                <w:tcPr>
                  <w:tcW w:w="9815" w:type="dxa"/>
                  <w:gridSpan w:val="4"/>
                  <w:tcBorders>
                    <w:top w:val="single" w:sz="4" w:space="0" w:color="auto"/>
                    <w:bottom w:val="single" w:sz="4" w:space="0" w:color="auto"/>
                  </w:tcBorders>
                </w:tcPr>
                <w:p w14:paraId="44AEA377" w14:textId="7A06844C" w:rsidR="00D234B5" w:rsidRPr="00E76CC7" w:rsidRDefault="00D234B5" w:rsidP="00D234B5">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0A365A" w:rsidRPr="00E76CC7" w14:paraId="492B72FF" w14:textId="77777777" w:rsidTr="00DF12AF">
              <w:trPr>
                <w:cantSplit/>
                <w:trHeight w:val="68"/>
              </w:trPr>
              <w:tc>
                <w:tcPr>
                  <w:tcW w:w="9815" w:type="dxa"/>
                  <w:gridSpan w:val="4"/>
                  <w:tcBorders>
                    <w:top w:val="single" w:sz="4" w:space="0" w:color="auto"/>
                    <w:bottom w:val="nil"/>
                  </w:tcBorders>
                </w:tcPr>
                <w:p w14:paraId="78FAD0DC" w14:textId="04221448" w:rsidR="00DF12AF" w:rsidRPr="00E76CC7" w:rsidRDefault="00DF12AF" w:rsidP="00D234B5">
                  <w:pPr>
                    <w:pStyle w:val="ad"/>
                    <w:widowControl/>
                    <w:wordWrap w:val="0"/>
                    <w:rPr>
                      <w:rFonts w:asciiTheme="majorEastAsia" w:eastAsiaTheme="majorEastAsia" w:hAnsiTheme="majorEastAsia"/>
                      <w:b/>
                      <w:sz w:val="20"/>
                      <w:szCs w:val="20"/>
                    </w:rPr>
                  </w:pPr>
                </w:p>
              </w:tc>
            </w:tr>
            <w:tr w:rsidR="000A365A" w:rsidRPr="00E76CC7" w14:paraId="22D448B4" w14:textId="77777777" w:rsidTr="00DF12AF">
              <w:trPr>
                <w:cantSplit/>
                <w:trHeight w:val="66"/>
              </w:trPr>
              <w:tc>
                <w:tcPr>
                  <w:tcW w:w="9815" w:type="dxa"/>
                  <w:gridSpan w:val="4"/>
                  <w:tcBorders>
                    <w:top w:val="nil"/>
                    <w:bottom w:val="nil"/>
                  </w:tcBorders>
                </w:tcPr>
                <w:p w14:paraId="22E769D8" w14:textId="446D8DC0" w:rsidR="00DF12AF" w:rsidRPr="00E76CC7" w:rsidRDefault="00565EC5" w:rsidP="009C086D">
                  <w:pPr>
                    <w:pStyle w:val="ad"/>
                    <w:widowControl/>
                    <w:wordWrap w:val="0"/>
                    <w:rPr>
                      <w:rFonts w:asciiTheme="majorEastAsia" w:eastAsiaTheme="majorEastAsia" w:hAnsiTheme="majorEastAsia"/>
                      <w:b/>
                      <w:sz w:val="20"/>
                      <w:szCs w:val="20"/>
                    </w:rPr>
                  </w:pPr>
                  <w:r>
                    <w:rPr>
                      <w:rFonts w:asciiTheme="majorEastAsia" w:eastAsiaTheme="majorEastAsia" w:hAnsiTheme="majorEastAsia" w:hint="eastAsia"/>
                      <w:b/>
                      <w:sz w:val="20"/>
                      <w:szCs w:val="20"/>
                    </w:rPr>
                    <w:t>１</w:t>
                  </w:r>
                  <w:r w:rsidR="009C086D" w:rsidRPr="00E76CC7">
                    <w:rPr>
                      <w:rFonts w:asciiTheme="majorEastAsia" w:eastAsiaTheme="majorEastAsia" w:hAnsiTheme="majorEastAsia" w:hint="eastAsia"/>
                      <w:b/>
                      <w:sz w:val="20"/>
                      <w:szCs w:val="20"/>
                    </w:rPr>
                    <w:t>．提案内容（留意点及び対応策）</w:t>
                  </w:r>
                </w:p>
              </w:tc>
            </w:tr>
            <w:tr w:rsidR="008F0671" w:rsidRPr="00E76CC7" w14:paraId="45547BDF" w14:textId="77777777" w:rsidTr="00347A6D">
              <w:trPr>
                <w:cantSplit/>
                <w:trHeight w:val="731"/>
              </w:trPr>
              <w:tc>
                <w:tcPr>
                  <w:tcW w:w="6950" w:type="dxa"/>
                  <w:gridSpan w:val="2"/>
                  <w:tcBorders>
                    <w:top w:val="nil"/>
                    <w:bottom w:val="nil"/>
                    <w:right w:val="dotted" w:sz="4" w:space="0" w:color="auto"/>
                  </w:tcBorders>
                </w:tcPr>
                <w:p w14:paraId="44F5F4F0" w14:textId="2246017B" w:rsidR="008F0671" w:rsidRPr="00E76CC7" w:rsidRDefault="009C086D" w:rsidP="00FF4FCD">
                  <w:pPr>
                    <w:pStyle w:val="ad"/>
                    <w:widowControl/>
                    <w:wordWrap w:val="0"/>
                    <w:ind w:leftChars="82" w:left="380" w:hangingChars="100" w:hanging="200"/>
                    <w:rPr>
                      <w:rFonts w:asciiTheme="majorEastAsia" w:eastAsia="PMingLiU"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Pr="00E76CC7" w:rsidRDefault="00DF12AF" w:rsidP="00DF12AF">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E5B9E61" w14:textId="5885B1CE" w:rsidR="009C086D" w:rsidRPr="00E76CC7" w:rsidRDefault="009C086D" w:rsidP="00DF12AF">
                  <w:pPr>
                    <w:pStyle w:val="ad"/>
                    <w:widowControl/>
                    <w:spacing w:line="240" w:lineRule="auto"/>
                    <w:jc w:val="center"/>
                    <w:rPr>
                      <w:rFonts w:asciiTheme="majorEastAsia" w:eastAsiaTheme="majorEastAsia" w:hAnsiTheme="majorEastAsia"/>
                      <w:sz w:val="20"/>
                      <w:szCs w:val="20"/>
                    </w:rPr>
                  </w:pPr>
                </w:p>
              </w:tc>
              <w:tc>
                <w:tcPr>
                  <w:tcW w:w="225" w:type="dxa"/>
                  <w:tcBorders>
                    <w:top w:val="nil"/>
                    <w:left w:val="dotted" w:sz="4" w:space="0" w:color="auto"/>
                    <w:bottom w:val="nil"/>
                  </w:tcBorders>
                  <w:vAlign w:val="center"/>
                </w:tcPr>
                <w:p w14:paraId="1BD7EAB9" w14:textId="77777777" w:rsidR="008F0671" w:rsidRPr="00E76CC7" w:rsidRDefault="008F0671" w:rsidP="004D2B3A">
                  <w:pPr>
                    <w:pStyle w:val="ad"/>
                    <w:widowControl/>
                    <w:wordWrap w:val="0"/>
                    <w:spacing w:line="240" w:lineRule="auto"/>
                    <w:rPr>
                      <w:rFonts w:asciiTheme="majorEastAsia" w:eastAsiaTheme="majorEastAsia" w:hAnsiTheme="majorEastAsia"/>
                      <w:b/>
                      <w:sz w:val="20"/>
                      <w:szCs w:val="20"/>
                    </w:rPr>
                  </w:pPr>
                </w:p>
              </w:tc>
            </w:tr>
            <w:tr w:rsidR="008F0671" w:rsidRPr="00E76CC7" w14:paraId="6AD07408" w14:textId="77777777" w:rsidTr="009C086D">
              <w:trPr>
                <w:cantSplit/>
                <w:trHeight w:val="205"/>
              </w:trPr>
              <w:tc>
                <w:tcPr>
                  <w:tcW w:w="9815" w:type="dxa"/>
                  <w:gridSpan w:val="4"/>
                  <w:tcBorders>
                    <w:top w:val="nil"/>
                    <w:bottom w:val="nil"/>
                  </w:tcBorders>
                </w:tcPr>
                <w:p w14:paraId="5520EA7C" w14:textId="75EBCF8F" w:rsidR="008F0671" w:rsidRPr="00E76CC7" w:rsidRDefault="00565EC5" w:rsidP="009C086D">
                  <w:pPr>
                    <w:pStyle w:val="ad"/>
                    <w:widowControl/>
                    <w:wordWrap w:val="0"/>
                    <w:rPr>
                      <w:rFonts w:asciiTheme="majorEastAsia" w:eastAsiaTheme="majorEastAsia" w:hAnsiTheme="majorEastAsia"/>
                      <w:b/>
                      <w:sz w:val="20"/>
                      <w:szCs w:val="20"/>
                    </w:rPr>
                  </w:pPr>
                  <w:r>
                    <w:rPr>
                      <w:rFonts w:asciiTheme="majorEastAsia" w:eastAsiaTheme="majorEastAsia" w:hAnsiTheme="majorEastAsia" w:hint="eastAsia"/>
                      <w:b/>
                      <w:sz w:val="20"/>
                      <w:szCs w:val="20"/>
                    </w:rPr>
                    <w:t>２</w:t>
                  </w:r>
                  <w:r w:rsidR="009C086D" w:rsidRPr="00E76CC7">
                    <w:rPr>
                      <w:rFonts w:asciiTheme="majorEastAsia" w:eastAsiaTheme="majorEastAsia" w:hAnsiTheme="majorEastAsia" w:hint="eastAsia"/>
                      <w:b/>
                      <w:sz w:val="20"/>
                      <w:szCs w:val="20"/>
                    </w:rPr>
                    <w:t>．適用範囲</w:t>
                  </w:r>
                  <w:r w:rsidR="00FF4FCD" w:rsidRPr="00E76CC7">
                    <w:rPr>
                      <w:rFonts w:asciiTheme="majorEastAsia" w:eastAsiaTheme="majorEastAsia" w:hAnsiTheme="majorEastAsia" w:hint="eastAsia"/>
                      <w:b/>
                      <w:sz w:val="20"/>
                      <w:szCs w:val="20"/>
                    </w:rPr>
                    <w:t xml:space="preserve">　</w:t>
                  </w:r>
                </w:p>
              </w:tc>
            </w:tr>
            <w:tr w:rsidR="009C086D" w:rsidRPr="00E76CC7" w14:paraId="56BF2583" w14:textId="77777777" w:rsidTr="009C086D">
              <w:trPr>
                <w:cantSplit/>
                <w:trHeight w:val="205"/>
              </w:trPr>
              <w:tc>
                <w:tcPr>
                  <w:tcW w:w="9815" w:type="dxa"/>
                  <w:gridSpan w:val="4"/>
                  <w:tcBorders>
                    <w:top w:val="nil"/>
                    <w:bottom w:val="nil"/>
                  </w:tcBorders>
                </w:tcPr>
                <w:p w14:paraId="5A0040B4" w14:textId="30D8B2D0" w:rsidR="009C086D" w:rsidRPr="00E76CC7" w:rsidRDefault="00565EC5" w:rsidP="009C086D">
                  <w:pPr>
                    <w:pStyle w:val="ad"/>
                    <w:widowControl/>
                    <w:wordWrap w:val="0"/>
                    <w:rPr>
                      <w:rFonts w:asciiTheme="majorEastAsia" w:eastAsia="PMingLiU" w:hAnsiTheme="majorEastAsia"/>
                      <w:sz w:val="20"/>
                      <w:szCs w:val="20"/>
                      <w:lang w:eastAsia="zh-TW"/>
                    </w:rPr>
                  </w:pPr>
                  <w:r>
                    <w:rPr>
                      <w:rFonts w:asciiTheme="majorEastAsia" w:eastAsiaTheme="majorEastAsia" w:hAnsiTheme="majorEastAsia" w:hint="eastAsia"/>
                      <w:b/>
                      <w:sz w:val="20"/>
                      <w:szCs w:val="20"/>
                      <w:lang w:eastAsia="zh-TW"/>
                    </w:rPr>
                    <w:t>３</w:t>
                  </w:r>
                  <w:r w:rsidR="009C086D" w:rsidRPr="00E76CC7">
                    <w:rPr>
                      <w:rFonts w:asciiTheme="majorEastAsia" w:eastAsiaTheme="majorEastAsia" w:hAnsiTheme="majorEastAsia" w:hint="eastAsia"/>
                      <w:b/>
                      <w:sz w:val="20"/>
                      <w:szCs w:val="20"/>
                      <w:lang w:eastAsia="zh-TW"/>
                    </w:rPr>
                    <w:t>．施工実績</w:t>
                  </w:r>
                  <w:r w:rsidR="00FF4FCD" w:rsidRPr="00E76CC7">
                    <w:rPr>
                      <w:rFonts w:asciiTheme="majorEastAsia" w:eastAsiaTheme="majorEastAsia" w:hAnsiTheme="majorEastAsia" w:hint="eastAsia"/>
                      <w:sz w:val="20"/>
                      <w:szCs w:val="20"/>
                      <w:lang w:eastAsia="zh-TW"/>
                    </w:rPr>
                    <w:t xml:space="preserve">　</w:t>
                  </w:r>
                  <w:r w:rsidR="009C086D" w:rsidRPr="00E76CC7">
                    <w:rPr>
                      <w:rFonts w:asciiTheme="majorEastAsia" w:eastAsiaTheme="majorEastAsia" w:hAnsiTheme="majorEastAsia" w:hint="eastAsia"/>
                      <w:sz w:val="20"/>
                      <w:szCs w:val="20"/>
                      <w:lang w:eastAsia="zh-TW"/>
                    </w:rPr>
                    <w:t>○○工事（工期：　　　　　　発注者：　　　　　）</w:t>
                  </w:r>
                </w:p>
              </w:tc>
            </w:tr>
            <w:tr w:rsidR="009C086D" w:rsidRPr="00E76CC7" w14:paraId="1E2F2286" w14:textId="77777777" w:rsidTr="008C524E">
              <w:trPr>
                <w:cantSplit/>
                <w:trHeight w:val="205"/>
              </w:trPr>
              <w:tc>
                <w:tcPr>
                  <w:tcW w:w="9815" w:type="dxa"/>
                  <w:gridSpan w:val="4"/>
                  <w:tcBorders>
                    <w:top w:val="nil"/>
                    <w:bottom w:val="dotted" w:sz="4" w:space="0" w:color="auto"/>
                  </w:tcBorders>
                </w:tcPr>
                <w:p w14:paraId="7E0EF08C" w14:textId="26B65078" w:rsidR="009C086D" w:rsidRPr="00E76CC7" w:rsidRDefault="00565EC5" w:rsidP="009C086D">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rPr>
                    <w:t>４</w:t>
                  </w:r>
                  <w:r w:rsidR="009C086D" w:rsidRPr="00E76CC7">
                    <w:rPr>
                      <w:rFonts w:asciiTheme="majorEastAsia" w:eastAsiaTheme="majorEastAsia" w:hAnsiTheme="majorEastAsia" w:hint="eastAsia"/>
                      <w:b/>
                      <w:sz w:val="20"/>
                      <w:szCs w:val="20"/>
                    </w:rPr>
                    <w:t>．</w:t>
                  </w:r>
                  <w:r w:rsidR="009C086D" w:rsidRPr="00E76CC7">
                    <w:rPr>
                      <w:rFonts w:asciiTheme="majorEastAsia" w:eastAsiaTheme="majorEastAsia" w:hAnsiTheme="majorEastAsia" w:hint="eastAsia"/>
                      <w:b/>
                      <w:sz w:val="20"/>
                      <w:szCs w:val="20"/>
                      <w:lang w:eastAsia="zh-TW"/>
                    </w:rPr>
                    <w:t>履行確認方法</w:t>
                  </w:r>
                  <w:r w:rsidR="009C086D" w:rsidRPr="00E76CC7">
                    <w:rPr>
                      <w:rFonts w:asciiTheme="majorEastAsia" w:eastAsiaTheme="majorEastAsia" w:hAnsiTheme="majorEastAsia" w:hint="eastAsia"/>
                      <w:b/>
                      <w:sz w:val="20"/>
                      <w:szCs w:val="20"/>
                    </w:rPr>
                    <w:t xml:space="preserve">　</w:t>
                  </w:r>
                </w:p>
              </w:tc>
            </w:tr>
            <w:tr w:rsidR="008C524E" w:rsidRPr="00E76CC7" w14:paraId="25103723" w14:textId="77777777" w:rsidTr="008C524E">
              <w:trPr>
                <w:cantSplit/>
                <w:trHeight w:val="205"/>
              </w:trPr>
              <w:tc>
                <w:tcPr>
                  <w:tcW w:w="9815" w:type="dxa"/>
                  <w:gridSpan w:val="4"/>
                  <w:tcBorders>
                    <w:top w:val="nil"/>
                    <w:bottom w:val="dotted" w:sz="4" w:space="0" w:color="auto"/>
                  </w:tcBorders>
                </w:tcPr>
                <w:p w14:paraId="469D8BFD" w14:textId="77777777" w:rsidR="008C524E" w:rsidRDefault="008C524E" w:rsidP="009C086D">
                  <w:pPr>
                    <w:pStyle w:val="ad"/>
                    <w:widowControl/>
                    <w:wordWrap w:val="0"/>
                    <w:rPr>
                      <w:rFonts w:asciiTheme="majorEastAsia" w:eastAsiaTheme="majorEastAsia" w:hAnsiTheme="majorEastAsia"/>
                      <w:b/>
                      <w:sz w:val="20"/>
                      <w:szCs w:val="20"/>
                    </w:rPr>
                  </w:pPr>
                </w:p>
              </w:tc>
            </w:tr>
            <w:tr w:rsidR="008C524E" w:rsidRPr="00E76CC7" w14:paraId="63288DAE" w14:textId="77777777" w:rsidTr="008C524E">
              <w:trPr>
                <w:cantSplit/>
                <w:trHeight w:val="205"/>
              </w:trPr>
              <w:tc>
                <w:tcPr>
                  <w:tcW w:w="9815" w:type="dxa"/>
                  <w:gridSpan w:val="4"/>
                  <w:tcBorders>
                    <w:top w:val="dotted" w:sz="4" w:space="0" w:color="auto"/>
                    <w:bottom w:val="single" w:sz="4" w:space="0" w:color="auto"/>
                  </w:tcBorders>
                </w:tcPr>
                <w:p w14:paraId="24B587D4" w14:textId="77777777" w:rsidR="008C524E" w:rsidRDefault="008C524E" w:rsidP="009C086D">
                  <w:pPr>
                    <w:pStyle w:val="ad"/>
                    <w:widowControl/>
                    <w:wordWrap w:val="0"/>
                    <w:rPr>
                      <w:rFonts w:asciiTheme="majorEastAsia" w:eastAsiaTheme="majorEastAsia" w:hAnsiTheme="majorEastAsia"/>
                      <w:b/>
                      <w:sz w:val="20"/>
                      <w:szCs w:val="20"/>
                    </w:rPr>
                  </w:pPr>
                </w:p>
              </w:tc>
            </w:tr>
            <w:tr w:rsidR="003A19F5" w:rsidRPr="00E76CC7" w14:paraId="23CEC8F6" w14:textId="77777777" w:rsidTr="003A19F5">
              <w:trPr>
                <w:cantSplit/>
                <w:trHeight w:val="205"/>
              </w:trPr>
              <w:tc>
                <w:tcPr>
                  <w:tcW w:w="1446" w:type="dxa"/>
                  <w:tcBorders>
                    <w:top w:val="nil"/>
                    <w:bottom w:val="single" w:sz="4" w:space="0" w:color="auto"/>
                    <w:right w:val="single" w:sz="4" w:space="0" w:color="auto"/>
                  </w:tcBorders>
                </w:tcPr>
                <w:p w14:paraId="039626E0" w14:textId="5031713E" w:rsidR="003A19F5" w:rsidRPr="00E76CC7" w:rsidRDefault="003A19F5"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②</w:t>
                  </w:r>
                </w:p>
              </w:tc>
              <w:tc>
                <w:tcPr>
                  <w:tcW w:w="8369" w:type="dxa"/>
                  <w:gridSpan w:val="3"/>
                  <w:tcBorders>
                    <w:top w:val="nil"/>
                    <w:left w:val="single" w:sz="4" w:space="0" w:color="auto"/>
                    <w:bottom w:val="single" w:sz="4" w:space="0" w:color="auto"/>
                  </w:tcBorders>
                </w:tcPr>
                <w:p w14:paraId="5679BF27" w14:textId="77777777" w:rsidR="00C6041E" w:rsidRPr="00C6041E" w:rsidRDefault="00C6041E" w:rsidP="00C6041E">
                  <w:pPr>
                    <w:rPr>
                      <w:rFonts w:ascii="ＭＳ Ｐゴシック" w:eastAsia="ＭＳ Ｐゴシック" w:hAnsi="ＭＳ Ｐゴシック"/>
                      <w:sz w:val="20"/>
                      <w:szCs w:val="20"/>
                    </w:rPr>
                  </w:pPr>
                  <w:r w:rsidRPr="00C6041E">
                    <w:rPr>
                      <w:rFonts w:ascii="ＭＳ Ｐゴシック" w:eastAsia="ＭＳ Ｐゴシック" w:hAnsi="ＭＳ Ｐゴシック" w:hint="eastAsia"/>
                      <w:sz w:val="20"/>
                      <w:szCs w:val="20"/>
                    </w:rPr>
                    <w:t>橋脚のコンクリート巻立て補強※1におけるコンクリート養生時※2の品質確保に関する技術提案</w:t>
                  </w:r>
                </w:p>
                <w:p w14:paraId="6CAF8002" w14:textId="35DFA8CF" w:rsidR="002C4694" w:rsidRPr="00FB25FC" w:rsidRDefault="00C6041E" w:rsidP="00C6041E">
                  <w:pPr>
                    <w:rPr>
                      <w:rFonts w:asciiTheme="majorEastAsia" w:eastAsiaTheme="majorEastAsia" w:hAnsiTheme="majorEastAsia"/>
                      <w:b/>
                    </w:rPr>
                  </w:pPr>
                  <w:r w:rsidRPr="00C6041E">
                    <w:rPr>
                      <w:rFonts w:ascii="ＭＳ Ｐゴシック" w:eastAsia="ＭＳ Ｐゴシック" w:hAnsi="ＭＳ Ｐゴシック" w:hint="eastAsia"/>
                      <w:sz w:val="20"/>
                      <w:szCs w:val="20"/>
                    </w:rPr>
                    <w:t>※1千曲川橋P8橋脚は除く</w:t>
                  </w:r>
                  <w:r>
                    <w:rPr>
                      <w:rFonts w:ascii="ＭＳ Ｐゴシック" w:eastAsia="ＭＳ Ｐゴシック" w:hAnsi="ＭＳ Ｐゴシック" w:hint="eastAsia"/>
                      <w:sz w:val="20"/>
                      <w:szCs w:val="20"/>
                    </w:rPr>
                    <w:t xml:space="preserve">　</w:t>
                  </w:r>
                  <w:r w:rsidRPr="00C6041E">
                    <w:rPr>
                      <w:rFonts w:ascii="ＭＳ Ｐゴシック" w:eastAsia="ＭＳ Ｐゴシック" w:hAnsi="ＭＳ Ｐゴシック" w:hint="eastAsia"/>
                      <w:sz w:val="20"/>
                      <w:szCs w:val="20"/>
                    </w:rPr>
                    <w:t>※2養生時とは、コンクリート施工管理要領（令和7年7月）6-2養生に関する内容</w:t>
                  </w:r>
                </w:p>
              </w:tc>
            </w:tr>
            <w:tr w:rsidR="00871F7F" w:rsidRPr="00E76CC7" w14:paraId="313FE4C6" w14:textId="77777777" w:rsidTr="00DF12AF">
              <w:trPr>
                <w:cantSplit/>
                <w:trHeight w:val="41"/>
              </w:trPr>
              <w:tc>
                <w:tcPr>
                  <w:tcW w:w="9815" w:type="dxa"/>
                  <w:gridSpan w:val="4"/>
                  <w:tcBorders>
                    <w:top w:val="single" w:sz="4" w:space="0" w:color="auto"/>
                    <w:bottom w:val="single" w:sz="4" w:space="0" w:color="auto"/>
                  </w:tcBorders>
                </w:tcPr>
                <w:p w14:paraId="114C254E" w14:textId="670E526A"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w:t>
                  </w:r>
                  <w:r w:rsidRPr="00E76CC7">
                    <w:rPr>
                      <w:rFonts w:asciiTheme="majorEastAsia" w:eastAsiaTheme="majorEastAsia" w:hAnsiTheme="majorEastAsia" w:hint="eastAsia"/>
                      <w:b/>
                      <w:sz w:val="20"/>
                      <w:szCs w:val="20"/>
                    </w:rPr>
                    <w:t>技術</w:t>
                  </w:r>
                  <w:r w:rsidRPr="00E76CC7">
                    <w:rPr>
                      <w:rFonts w:asciiTheme="majorEastAsia" w:eastAsiaTheme="majorEastAsia" w:hAnsiTheme="majorEastAsia" w:hint="eastAsia"/>
                      <w:b/>
                      <w:color w:val="000000" w:themeColor="text1"/>
                      <w:sz w:val="20"/>
                      <w:szCs w:val="20"/>
                    </w:rPr>
                    <w:t>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38D64EE6" w14:textId="77777777" w:rsidTr="00DF12AF">
              <w:trPr>
                <w:cantSplit/>
                <w:trHeight w:val="39"/>
              </w:trPr>
              <w:tc>
                <w:tcPr>
                  <w:tcW w:w="9815" w:type="dxa"/>
                  <w:gridSpan w:val="4"/>
                  <w:tcBorders>
                    <w:top w:val="single" w:sz="4" w:space="0" w:color="auto"/>
                    <w:bottom w:val="nil"/>
                  </w:tcBorders>
                </w:tcPr>
                <w:p w14:paraId="7B3845AF" w14:textId="02E643B5" w:rsidR="00871F7F" w:rsidRPr="00E76CC7" w:rsidRDefault="00871F7F" w:rsidP="00871F7F">
                  <w:pPr>
                    <w:pStyle w:val="ad"/>
                    <w:widowControl/>
                    <w:wordWrap w:val="0"/>
                    <w:rPr>
                      <w:rFonts w:asciiTheme="majorEastAsia" w:eastAsiaTheme="majorEastAsia" w:hAnsiTheme="majorEastAsia"/>
                      <w:b/>
                      <w:sz w:val="20"/>
                      <w:szCs w:val="20"/>
                    </w:rPr>
                  </w:pPr>
                </w:p>
              </w:tc>
            </w:tr>
            <w:tr w:rsidR="00871F7F" w:rsidRPr="00E76CC7" w14:paraId="09E9ADDA" w14:textId="77777777" w:rsidTr="009C086D">
              <w:trPr>
                <w:cantSplit/>
                <w:trHeight w:val="342"/>
              </w:trPr>
              <w:tc>
                <w:tcPr>
                  <w:tcW w:w="9815" w:type="dxa"/>
                  <w:gridSpan w:val="4"/>
                  <w:tcBorders>
                    <w:top w:val="nil"/>
                    <w:bottom w:val="nil"/>
                  </w:tcBorders>
                </w:tcPr>
                <w:p w14:paraId="109D9F01" w14:textId="23607F49" w:rsidR="00871F7F" w:rsidRPr="00E76CC7" w:rsidRDefault="00565EC5" w:rsidP="009C086D">
                  <w:pPr>
                    <w:pStyle w:val="ad"/>
                    <w:widowControl/>
                    <w:wordWrap w:val="0"/>
                    <w:rPr>
                      <w:rFonts w:asciiTheme="majorEastAsia" w:eastAsiaTheme="majorEastAsia" w:hAnsiTheme="majorEastAsia"/>
                      <w:b/>
                      <w:sz w:val="20"/>
                      <w:szCs w:val="20"/>
                    </w:rPr>
                  </w:pPr>
                  <w:r>
                    <w:rPr>
                      <w:rFonts w:asciiTheme="majorEastAsia" w:eastAsiaTheme="majorEastAsia" w:hAnsiTheme="majorEastAsia" w:hint="eastAsia"/>
                      <w:b/>
                      <w:sz w:val="20"/>
                      <w:szCs w:val="20"/>
                    </w:rPr>
                    <w:t>１</w:t>
                  </w:r>
                  <w:r w:rsidR="00871F7F" w:rsidRPr="00E76CC7">
                    <w:rPr>
                      <w:rFonts w:asciiTheme="majorEastAsia" w:eastAsiaTheme="majorEastAsia" w:hAnsiTheme="majorEastAsia" w:hint="eastAsia"/>
                      <w:b/>
                      <w:sz w:val="20"/>
                      <w:szCs w:val="20"/>
                    </w:rPr>
                    <w:t>．提案内容（留意点及び対応策）</w:t>
                  </w:r>
                </w:p>
              </w:tc>
            </w:tr>
            <w:tr w:rsidR="00871F7F" w:rsidRPr="00E76CC7" w14:paraId="7D9F5FCE" w14:textId="77777777" w:rsidTr="00347A6D">
              <w:trPr>
                <w:cantSplit/>
                <w:trHeight w:val="744"/>
              </w:trPr>
              <w:tc>
                <w:tcPr>
                  <w:tcW w:w="6950" w:type="dxa"/>
                  <w:gridSpan w:val="2"/>
                  <w:tcBorders>
                    <w:top w:val="nil"/>
                    <w:bottom w:val="nil"/>
                    <w:right w:val="dotted" w:sz="4" w:space="0" w:color="auto"/>
                  </w:tcBorders>
                </w:tcPr>
                <w:p w14:paraId="64BF386B" w14:textId="77777777" w:rsidR="00871F7F"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871F7F" w:rsidRPr="00E76CC7" w:rsidRDefault="00871F7F"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502561D4" w14:textId="1C03011B"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526D3FD" w14:textId="77777777" w:rsidR="00871F7F" w:rsidRPr="00347A6D" w:rsidRDefault="00871F7F" w:rsidP="00871F7F">
                  <w:pPr>
                    <w:pStyle w:val="ad"/>
                    <w:widowControl/>
                    <w:wordWrap w:val="0"/>
                    <w:rPr>
                      <w:rFonts w:asciiTheme="majorEastAsia" w:eastAsiaTheme="majorEastAsia" w:hAnsiTheme="majorEastAsia"/>
                      <w:b/>
                      <w:bCs/>
                      <w:sz w:val="20"/>
                      <w:szCs w:val="20"/>
                    </w:rPr>
                  </w:pPr>
                </w:p>
              </w:tc>
            </w:tr>
            <w:tr w:rsidR="00871F7F" w:rsidRPr="00E76CC7" w14:paraId="2AE6B997" w14:textId="77777777" w:rsidTr="009C086D">
              <w:trPr>
                <w:cantSplit/>
                <w:trHeight w:val="205"/>
              </w:trPr>
              <w:tc>
                <w:tcPr>
                  <w:tcW w:w="9815" w:type="dxa"/>
                  <w:gridSpan w:val="4"/>
                  <w:tcBorders>
                    <w:top w:val="nil"/>
                    <w:bottom w:val="nil"/>
                  </w:tcBorders>
                </w:tcPr>
                <w:p w14:paraId="662B6C4D" w14:textId="3C7EBF6B" w:rsidR="00871F7F" w:rsidRPr="00E76CC7" w:rsidRDefault="00565EC5" w:rsidP="00871F7F">
                  <w:pPr>
                    <w:pStyle w:val="ad"/>
                    <w:widowControl/>
                    <w:wordWrap w:val="0"/>
                    <w:rPr>
                      <w:rFonts w:asciiTheme="majorEastAsia" w:eastAsiaTheme="majorEastAsia" w:hAnsiTheme="majorEastAsia"/>
                      <w:sz w:val="20"/>
                      <w:szCs w:val="20"/>
                    </w:rPr>
                  </w:pPr>
                  <w:r>
                    <w:rPr>
                      <w:rFonts w:asciiTheme="majorEastAsia" w:eastAsiaTheme="majorEastAsia" w:hAnsiTheme="majorEastAsia" w:hint="eastAsia"/>
                      <w:b/>
                      <w:sz w:val="20"/>
                      <w:szCs w:val="20"/>
                    </w:rPr>
                    <w:t>２</w:t>
                  </w:r>
                  <w:r w:rsidR="009C086D" w:rsidRPr="00E76CC7">
                    <w:rPr>
                      <w:rFonts w:asciiTheme="majorEastAsia" w:eastAsiaTheme="majorEastAsia" w:hAnsiTheme="majorEastAsia" w:hint="eastAsia"/>
                      <w:b/>
                      <w:sz w:val="20"/>
                      <w:szCs w:val="20"/>
                    </w:rPr>
                    <w:t xml:space="preserve">．適用範囲　</w:t>
                  </w:r>
                </w:p>
              </w:tc>
            </w:tr>
            <w:tr w:rsidR="009C086D" w:rsidRPr="00E76CC7" w14:paraId="43B2E193" w14:textId="77777777" w:rsidTr="009C086D">
              <w:trPr>
                <w:cantSplit/>
                <w:trHeight w:val="205"/>
              </w:trPr>
              <w:tc>
                <w:tcPr>
                  <w:tcW w:w="9815" w:type="dxa"/>
                  <w:gridSpan w:val="4"/>
                  <w:tcBorders>
                    <w:top w:val="nil"/>
                    <w:bottom w:val="nil"/>
                  </w:tcBorders>
                </w:tcPr>
                <w:p w14:paraId="706A93BE" w14:textId="5193CA78" w:rsidR="009C086D" w:rsidRPr="00E76CC7" w:rsidRDefault="00565EC5"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lang w:eastAsia="zh-TW"/>
                    </w:rPr>
                    <w:t>３</w:t>
                  </w:r>
                  <w:r w:rsidR="009C086D" w:rsidRPr="00E76CC7">
                    <w:rPr>
                      <w:rFonts w:asciiTheme="majorEastAsia" w:eastAsiaTheme="majorEastAsia" w:hAnsiTheme="majorEastAsia" w:hint="eastAsia"/>
                      <w:b/>
                      <w:sz w:val="20"/>
                      <w:szCs w:val="20"/>
                      <w:lang w:eastAsia="zh-TW"/>
                    </w:rPr>
                    <w:t>．施工実績</w:t>
                  </w:r>
                  <w:r w:rsidR="009C086D" w:rsidRPr="00E76CC7">
                    <w:rPr>
                      <w:rFonts w:asciiTheme="majorEastAsia" w:eastAsiaTheme="majorEastAsia" w:hAnsiTheme="majorEastAsia" w:hint="eastAsia"/>
                      <w:sz w:val="20"/>
                      <w:szCs w:val="20"/>
                      <w:lang w:eastAsia="zh-TW"/>
                    </w:rPr>
                    <w:t xml:space="preserve">　○○工事（工期：　　　　　　発注者：　　　　　）</w:t>
                  </w:r>
                </w:p>
              </w:tc>
            </w:tr>
            <w:tr w:rsidR="009C086D" w:rsidRPr="00E76CC7" w14:paraId="3B0DBE51" w14:textId="77777777" w:rsidTr="008C524E">
              <w:trPr>
                <w:cantSplit/>
                <w:trHeight w:val="205"/>
              </w:trPr>
              <w:tc>
                <w:tcPr>
                  <w:tcW w:w="9815" w:type="dxa"/>
                  <w:gridSpan w:val="4"/>
                  <w:tcBorders>
                    <w:top w:val="nil"/>
                    <w:bottom w:val="dotted" w:sz="4" w:space="0" w:color="auto"/>
                  </w:tcBorders>
                </w:tcPr>
                <w:p w14:paraId="4084A07D" w14:textId="6A50B584" w:rsidR="009C086D" w:rsidRPr="00E76CC7" w:rsidRDefault="00565EC5"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rPr>
                    <w:t>４</w:t>
                  </w:r>
                  <w:r w:rsidR="009C086D" w:rsidRPr="00E76CC7">
                    <w:rPr>
                      <w:rFonts w:asciiTheme="majorEastAsia" w:eastAsiaTheme="majorEastAsia" w:hAnsiTheme="majorEastAsia" w:hint="eastAsia"/>
                      <w:b/>
                      <w:sz w:val="20"/>
                      <w:szCs w:val="20"/>
                    </w:rPr>
                    <w:t>．</w:t>
                  </w:r>
                  <w:r w:rsidR="009C086D" w:rsidRPr="00E76CC7">
                    <w:rPr>
                      <w:rFonts w:asciiTheme="majorEastAsia" w:eastAsiaTheme="majorEastAsia" w:hAnsiTheme="majorEastAsia" w:hint="eastAsia"/>
                      <w:b/>
                      <w:sz w:val="20"/>
                      <w:szCs w:val="20"/>
                      <w:lang w:eastAsia="zh-TW"/>
                    </w:rPr>
                    <w:t>履行確認方法</w:t>
                  </w:r>
                  <w:r w:rsidR="009C086D" w:rsidRPr="00E76CC7">
                    <w:rPr>
                      <w:rFonts w:asciiTheme="majorEastAsia" w:eastAsiaTheme="majorEastAsia" w:hAnsiTheme="majorEastAsia" w:hint="eastAsia"/>
                      <w:b/>
                      <w:sz w:val="20"/>
                      <w:szCs w:val="20"/>
                    </w:rPr>
                    <w:t xml:space="preserve">　</w:t>
                  </w:r>
                </w:p>
              </w:tc>
            </w:tr>
            <w:tr w:rsidR="008C524E" w:rsidRPr="00E76CC7" w14:paraId="2B740DCA" w14:textId="77777777" w:rsidTr="008C524E">
              <w:trPr>
                <w:cantSplit/>
                <w:trHeight w:val="205"/>
              </w:trPr>
              <w:tc>
                <w:tcPr>
                  <w:tcW w:w="9815" w:type="dxa"/>
                  <w:gridSpan w:val="4"/>
                  <w:tcBorders>
                    <w:top w:val="dotted" w:sz="4" w:space="0" w:color="auto"/>
                    <w:bottom w:val="dotted" w:sz="4" w:space="0" w:color="auto"/>
                  </w:tcBorders>
                </w:tcPr>
                <w:p w14:paraId="3C47D99C" w14:textId="77777777" w:rsidR="008C524E" w:rsidRDefault="008C524E" w:rsidP="00871F7F">
                  <w:pPr>
                    <w:pStyle w:val="ad"/>
                    <w:widowControl/>
                    <w:wordWrap w:val="0"/>
                    <w:rPr>
                      <w:rFonts w:asciiTheme="majorEastAsia" w:eastAsiaTheme="majorEastAsia" w:hAnsiTheme="majorEastAsia"/>
                      <w:b/>
                      <w:sz w:val="20"/>
                      <w:szCs w:val="20"/>
                    </w:rPr>
                  </w:pPr>
                </w:p>
              </w:tc>
            </w:tr>
            <w:tr w:rsidR="008C524E" w:rsidRPr="00E76CC7" w14:paraId="7CADAC7E" w14:textId="77777777" w:rsidTr="008C524E">
              <w:trPr>
                <w:cantSplit/>
                <w:trHeight w:val="205"/>
              </w:trPr>
              <w:tc>
                <w:tcPr>
                  <w:tcW w:w="9815" w:type="dxa"/>
                  <w:gridSpan w:val="4"/>
                  <w:tcBorders>
                    <w:top w:val="dotted" w:sz="4" w:space="0" w:color="auto"/>
                    <w:bottom w:val="single" w:sz="4" w:space="0" w:color="auto"/>
                  </w:tcBorders>
                </w:tcPr>
                <w:p w14:paraId="5CD1EE3E" w14:textId="77777777" w:rsidR="008C524E" w:rsidRDefault="008C524E" w:rsidP="00871F7F">
                  <w:pPr>
                    <w:pStyle w:val="ad"/>
                    <w:widowControl/>
                    <w:wordWrap w:val="0"/>
                    <w:rPr>
                      <w:rFonts w:asciiTheme="majorEastAsia" w:eastAsiaTheme="majorEastAsia" w:hAnsiTheme="majorEastAsia"/>
                      <w:b/>
                      <w:sz w:val="20"/>
                      <w:szCs w:val="20"/>
                    </w:rPr>
                  </w:pPr>
                </w:p>
              </w:tc>
            </w:tr>
            <w:tr w:rsidR="00871F7F" w:rsidRPr="00E76CC7" w14:paraId="4477D3AC" w14:textId="77777777" w:rsidTr="003A19F5">
              <w:trPr>
                <w:cantSplit/>
                <w:trHeight w:val="111"/>
              </w:trPr>
              <w:tc>
                <w:tcPr>
                  <w:tcW w:w="1446" w:type="dxa"/>
                  <w:tcBorders>
                    <w:top w:val="single" w:sz="4" w:space="0" w:color="auto"/>
                    <w:bottom w:val="single" w:sz="4" w:space="0" w:color="auto"/>
                    <w:right w:val="single" w:sz="4" w:space="0" w:color="auto"/>
                  </w:tcBorders>
                </w:tcPr>
                <w:p w14:paraId="194AFA47" w14:textId="23DF0D6D" w:rsidR="00871F7F" w:rsidRPr="00E76CC7" w:rsidRDefault="00871F7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3A19F5">
                    <w:rPr>
                      <w:rFonts w:asciiTheme="majorEastAsia" w:eastAsiaTheme="majorEastAsia" w:hAnsiTheme="majorEastAsia" w:hint="eastAsia"/>
                      <w:sz w:val="20"/>
                      <w:szCs w:val="20"/>
                    </w:rPr>
                    <w:t>③</w:t>
                  </w:r>
                </w:p>
              </w:tc>
              <w:tc>
                <w:tcPr>
                  <w:tcW w:w="8369" w:type="dxa"/>
                  <w:gridSpan w:val="3"/>
                  <w:tcBorders>
                    <w:top w:val="single" w:sz="4" w:space="0" w:color="auto"/>
                    <w:left w:val="single" w:sz="4" w:space="0" w:color="auto"/>
                    <w:bottom w:val="single" w:sz="4" w:space="0" w:color="auto"/>
                  </w:tcBorders>
                </w:tcPr>
                <w:p w14:paraId="25DDAE63" w14:textId="1606C018" w:rsidR="00871F7F" w:rsidRPr="00C6041E" w:rsidRDefault="00C6041E" w:rsidP="00C6041E">
                  <w:pPr>
                    <w:rPr>
                      <w:rFonts w:ascii="ＭＳ Ｐゴシック" w:eastAsia="ＭＳ Ｐゴシック" w:hAnsi="ＭＳ Ｐゴシック"/>
                      <w:sz w:val="20"/>
                      <w:szCs w:val="20"/>
                      <w:highlight w:val="yellow"/>
                    </w:rPr>
                  </w:pPr>
                  <w:r w:rsidRPr="00C6041E">
                    <w:rPr>
                      <w:rFonts w:ascii="ＭＳ Ｐゴシック" w:eastAsia="ＭＳ Ｐゴシック" w:hAnsi="ＭＳ Ｐゴシック" w:hint="eastAsia"/>
                      <w:sz w:val="20"/>
                      <w:szCs w:val="20"/>
                    </w:rPr>
                    <w:t>既設構造物へアンカー等※1の削孔による既設構造物の損傷防止に関する技術提案</w:t>
                  </w:r>
                  <w:r>
                    <w:rPr>
                      <w:rFonts w:ascii="ＭＳ Ｐゴシック" w:eastAsia="ＭＳ Ｐゴシック" w:hAnsi="ＭＳ Ｐゴシック" w:hint="eastAsia"/>
                      <w:sz w:val="20"/>
                      <w:szCs w:val="20"/>
                    </w:rPr>
                    <w:t xml:space="preserve">　</w:t>
                  </w:r>
                  <w:r w:rsidRPr="00C6041E">
                    <w:rPr>
                      <w:rFonts w:ascii="ＭＳ Ｐゴシック" w:eastAsia="ＭＳ Ｐゴシック" w:hAnsi="ＭＳ Ｐゴシック" w:hint="eastAsia"/>
                      <w:sz w:val="20"/>
                      <w:szCs w:val="20"/>
                    </w:rPr>
                    <w:t>※1中間貫通鋼材工φ52・3000(WJ)、中間貫通鋼材工φ80・3000(WJ)、中間貫通鋼材工φ80・3100(WJ)は除く</w:t>
                  </w:r>
                </w:p>
              </w:tc>
            </w:tr>
            <w:tr w:rsidR="00871F7F" w:rsidRPr="00E76CC7" w14:paraId="58C2F813" w14:textId="77777777" w:rsidTr="002A54D1">
              <w:trPr>
                <w:cantSplit/>
                <w:trHeight w:val="298"/>
              </w:trPr>
              <w:tc>
                <w:tcPr>
                  <w:tcW w:w="9815" w:type="dxa"/>
                  <w:gridSpan w:val="4"/>
                  <w:tcBorders>
                    <w:top w:val="single" w:sz="4" w:space="0" w:color="auto"/>
                    <w:bottom w:val="single" w:sz="4" w:space="0" w:color="auto"/>
                  </w:tcBorders>
                </w:tcPr>
                <w:p w14:paraId="440040CE" w14:textId="2B7CA19F"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70613694" w14:textId="77777777" w:rsidTr="00DF12AF">
              <w:trPr>
                <w:cantSplit/>
                <w:trHeight w:val="195"/>
              </w:trPr>
              <w:tc>
                <w:tcPr>
                  <w:tcW w:w="9815" w:type="dxa"/>
                  <w:gridSpan w:val="4"/>
                  <w:tcBorders>
                    <w:top w:val="single" w:sz="4" w:space="0" w:color="auto"/>
                    <w:bottom w:val="nil"/>
                  </w:tcBorders>
                </w:tcPr>
                <w:p w14:paraId="4AB3D78E" w14:textId="1349EC3D" w:rsidR="00871F7F" w:rsidRPr="00E76CC7" w:rsidRDefault="00871F7F" w:rsidP="00871F7F">
                  <w:pPr>
                    <w:pStyle w:val="ad"/>
                    <w:widowControl/>
                    <w:wordWrap w:val="0"/>
                    <w:rPr>
                      <w:rFonts w:asciiTheme="majorEastAsia" w:eastAsiaTheme="majorEastAsia" w:hAnsiTheme="majorEastAsia"/>
                      <w:b/>
                      <w:sz w:val="20"/>
                      <w:szCs w:val="20"/>
                    </w:rPr>
                  </w:pPr>
                </w:p>
              </w:tc>
            </w:tr>
            <w:tr w:rsidR="00871F7F" w:rsidRPr="00E76CC7" w14:paraId="78A833FB" w14:textId="77777777" w:rsidTr="0061077E">
              <w:trPr>
                <w:cantSplit/>
                <w:trHeight w:val="242"/>
              </w:trPr>
              <w:tc>
                <w:tcPr>
                  <w:tcW w:w="9815" w:type="dxa"/>
                  <w:gridSpan w:val="4"/>
                  <w:tcBorders>
                    <w:top w:val="nil"/>
                    <w:bottom w:val="nil"/>
                  </w:tcBorders>
                </w:tcPr>
                <w:p w14:paraId="5C77BD5B" w14:textId="7AB7F7BB" w:rsidR="00871F7F" w:rsidRPr="00E76CC7" w:rsidRDefault="00565EC5" w:rsidP="009C086D">
                  <w:pPr>
                    <w:pStyle w:val="ad"/>
                    <w:widowControl/>
                    <w:wordWrap w:val="0"/>
                    <w:rPr>
                      <w:rFonts w:asciiTheme="majorEastAsia" w:eastAsiaTheme="majorEastAsia" w:hAnsiTheme="majorEastAsia"/>
                      <w:b/>
                      <w:sz w:val="20"/>
                      <w:szCs w:val="20"/>
                    </w:rPr>
                  </w:pPr>
                  <w:r>
                    <w:rPr>
                      <w:rFonts w:asciiTheme="majorEastAsia" w:eastAsiaTheme="majorEastAsia" w:hAnsiTheme="majorEastAsia" w:hint="eastAsia"/>
                      <w:b/>
                      <w:sz w:val="20"/>
                      <w:szCs w:val="20"/>
                    </w:rPr>
                    <w:t>１</w:t>
                  </w:r>
                  <w:r w:rsidR="00871F7F" w:rsidRPr="00E76CC7">
                    <w:rPr>
                      <w:rFonts w:asciiTheme="majorEastAsia" w:eastAsiaTheme="majorEastAsia" w:hAnsiTheme="majorEastAsia" w:hint="eastAsia"/>
                      <w:b/>
                      <w:sz w:val="20"/>
                      <w:szCs w:val="20"/>
                    </w:rPr>
                    <w:t>．提案内容（留意点及び対応策）</w:t>
                  </w:r>
                </w:p>
              </w:tc>
            </w:tr>
            <w:tr w:rsidR="00BE6C7E" w:rsidRPr="00E76CC7" w14:paraId="66E77591" w14:textId="77777777" w:rsidTr="00347A6D">
              <w:trPr>
                <w:cantSplit/>
                <w:trHeight w:val="737"/>
              </w:trPr>
              <w:tc>
                <w:tcPr>
                  <w:tcW w:w="6950" w:type="dxa"/>
                  <w:gridSpan w:val="2"/>
                  <w:tcBorders>
                    <w:top w:val="nil"/>
                    <w:bottom w:val="nil"/>
                    <w:right w:val="dotted" w:sz="4" w:space="0" w:color="auto"/>
                  </w:tcBorders>
                </w:tcPr>
                <w:p w14:paraId="67DF21E9" w14:textId="77777777" w:rsidR="00BE6C7E"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FB44EF3" w14:textId="3A4E3769"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345C6C6" w14:textId="77777777" w:rsidR="00BE6C7E" w:rsidRPr="00E76CC7" w:rsidRDefault="00BE6C7E" w:rsidP="00871F7F">
                  <w:pPr>
                    <w:pStyle w:val="ad"/>
                    <w:widowControl/>
                    <w:wordWrap w:val="0"/>
                    <w:rPr>
                      <w:rFonts w:asciiTheme="majorEastAsia" w:eastAsiaTheme="majorEastAsia" w:hAnsiTheme="majorEastAsia"/>
                      <w:sz w:val="20"/>
                      <w:szCs w:val="20"/>
                    </w:rPr>
                  </w:pPr>
                </w:p>
              </w:tc>
            </w:tr>
            <w:tr w:rsidR="00871F7F" w:rsidRPr="00E76CC7" w14:paraId="119BD0EE" w14:textId="77777777" w:rsidTr="009C086D">
              <w:trPr>
                <w:cantSplit/>
                <w:trHeight w:val="205"/>
              </w:trPr>
              <w:tc>
                <w:tcPr>
                  <w:tcW w:w="9815" w:type="dxa"/>
                  <w:gridSpan w:val="4"/>
                  <w:tcBorders>
                    <w:top w:val="nil"/>
                    <w:bottom w:val="nil"/>
                  </w:tcBorders>
                </w:tcPr>
                <w:p w14:paraId="58961B22" w14:textId="039539E2" w:rsidR="00871F7F" w:rsidRPr="00E76CC7" w:rsidRDefault="00565EC5" w:rsidP="00871F7F">
                  <w:pPr>
                    <w:pStyle w:val="ad"/>
                    <w:widowControl/>
                    <w:wordWrap w:val="0"/>
                    <w:rPr>
                      <w:rFonts w:asciiTheme="majorEastAsia" w:eastAsiaTheme="majorEastAsia" w:hAnsiTheme="majorEastAsia"/>
                      <w:sz w:val="20"/>
                      <w:szCs w:val="20"/>
                    </w:rPr>
                  </w:pPr>
                  <w:r>
                    <w:rPr>
                      <w:rFonts w:asciiTheme="majorEastAsia" w:eastAsiaTheme="majorEastAsia" w:hAnsiTheme="majorEastAsia" w:hint="eastAsia"/>
                      <w:b/>
                      <w:sz w:val="20"/>
                      <w:szCs w:val="20"/>
                    </w:rPr>
                    <w:t>２</w:t>
                  </w:r>
                  <w:r w:rsidR="009C086D" w:rsidRPr="00E76CC7">
                    <w:rPr>
                      <w:rFonts w:asciiTheme="majorEastAsia" w:eastAsiaTheme="majorEastAsia" w:hAnsiTheme="majorEastAsia" w:hint="eastAsia"/>
                      <w:b/>
                      <w:sz w:val="20"/>
                      <w:szCs w:val="20"/>
                    </w:rPr>
                    <w:t xml:space="preserve">．適用範囲　</w:t>
                  </w:r>
                </w:p>
              </w:tc>
            </w:tr>
            <w:tr w:rsidR="009C086D" w:rsidRPr="00E76CC7" w14:paraId="35124663" w14:textId="77777777" w:rsidTr="009C086D">
              <w:trPr>
                <w:cantSplit/>
                <w:trHeight w:val="205"/>
              </w:trPr>
              <w:tc>
                <w:tcPr>
                  <w:tcW w:w="9815" w:type="dxa"/>
                  <w:gridSpan w:val="4"/>
                  <w:tcBorders>
                    <w:top w:val="nil"/>
                    <w:bottom w:val="nil"/>
                  </w:tcBorders>
                </w:tcPr>
                <w:p w14:paraId="21AAEB51" w14:textId="63DB8F94" w:rsidR="009C086D" w:rsidRPr="00E76CC7" w:rsidRDefault="00565EC5"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lang w:eastAsia="zh-TW"/>
                    </w:rPr>
                    <w:t>３</w:t>
                  </w:r>
                  <w:r w:rsidR="009C086D" w:rsidRPr="00E76CC7">
                    <w:rPr>
                      <w:rFonts w:asciiTheme="majorEastAsia" w:eastAsiaTheme="majorEastAsia" w:hAnsiTheme="majorEastAsia" w:hint="eastAsia"/>
                      <w:b/>
                      <w:sz w:val="20"/>
                      <w:szCs w:val="20"/>
                      <w:lang w:eastAsia="zh-TW"/>
                    </w:rPr>
                    <w:t>．施工実績</w:t>
                  </w:r>
                  <w:r w:rsidR="009C086D" w:rsidRPr="00E76CC7">
                    <w:rPr>
                      <w:rFonts w:asciiTheme="majorEastAsia" w:eastAsiaTheme="majorEastAsia" w:hAnsiTheme="majorEastAsia" w:hint="eastAsia"/>
                      <w:sz w:val="20"/>
                      <w:szCs w:val="20"/>
                      <w:lang w:eastAsia="zh-TW"/>
                    </w:rPr>
                    <w:t xml:space="preserve">　○○工事（工期：　　　　　　発注者：　　　　　）</w:t>
                  </w:r>
                </w:p>
              </w:tc>
            </w:tr>
            <w:tr w:rsidR="009C086D" w:rsidRPr="00E76CC7" w14:paraId="71C86A30" w14:textId="77777777" w:rsidTr="008C524E">
              <w:trPr>
                <w:cantSplit/>
                <w:trHeight w:val="205"/>
              </w:trPr>
              <w:tc>
                <w:tcPr>
                  <w:tcW w:w="9815" w:type="dxa"/>
                  <w:gridSpan w:val="4"/>
                  <w:tcBorders>
                    <w:top w:val="nil"/>
                    <w:bottom w:val="nil"/>
                  </w:tcBorders>
                </w:tcPr>
                <w:p w14:paraId="19231424" w14:textId="5CDD86F6" w:rsidR="009C086D" w:rsidRPr="00E76CC7" w:rsidRDefault="00565EC5"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0"/>
                      <w:szCs w:val="20"/>
                    </w:rPr>
                    <w:t>４</w:t>
                  </w:r>
                  <w:r w:rsidR="009C086D" w:rsidRPr="00E76CC7">
                    <w:rPr>
                      <w:rFonts w:asciiTheme="majorEastAsia" w:eastAsiaTheme="majorEastAsia" w:hAnsiTheme="majorEastAsia" w:hint="eastAsia"/>
                      <w:b/>
                      <w:sz w:val="20"/>
                      <w:szCs w:val="20"/>
                    </w:rPr>
                    <w:t>．</w:t>
                  </w:r>
                  <w:r w:rsidR="009C086D" w:rsidRPr="00E76CC7">
                    <w:rPr>
                      <w:rFonts w:asciiTheme="majorEastAsia" w:eastAsiaTheme="majorEastAsia" w:hAnsiTheme="majorEastAsia" w:hint="eastAsia"/>
                      <w:b/>
                      <w:sz w:val="20"/>
                      <w:szCs w:val="20"/>
                      <w:lang w:eastAsia="zh-TW"/>
                    </w:rPr>
                    <w:t>履行確認方法</w:t>
                  </w:r>
                  <w:r w:rsidR="009C086D" w:rsidRPr="00E76CC7">
                    <w:rPr>
                      <w:rFonts w:asciiTheme="majorEastAsia" w:eastAsiaTheme="majorEastAsia" w:hAnsiTheme="majorEastAsia" w:hint="eastAsia"/>
                      <w:b/>
                      <w:sz w:val="20"/>
                      <w:szCs w:val="20"/>
                    </w:rPr>
                    <w:t xml:space="preserve">　</w:t>
                  </w:r>
                </w:p>
              </w:tc>
            </w:tr>
            <w:tr w:rsidR="008C524E" w:rsidRPr="00E76CC7" w14:paraId="1AF4B87D" w14:textId="77777777" w:rsidTr="008C524E">
              <w:trPr>
                <w:cantSplit/>
                <w:trHeight w:val="205"/>
              </w:trPr>
              <w:tc>
                <w:tcPr>
                  <w:tcW w:w="9815" w:type="dxa"/>
                  <w:gridSpan w:val="4"/>
                  <w:tcBorders>
                    <w:top w:val="nil"/>
                    <w:bottom w:val="nil"/>
                  </w:tcBorders>
                </w:tcPr>
                <w:p w14:paraId="200C8270" w14:textId="77777777" w:rsidR="008C524E" w:rsidRDefault="008C524E" w:rsidP="00871F7F">
                  <w:pPr>
                    <w:pStyle w:val="ad"/>
                    <w:widowControl/>
                    <w:wordWrap w:val="0"/>
                    <w:rPr>
                      <w:rFonts w:asciiTheme="majorEastAsia" w:eastAsiaTheme="majorEastAsia" w:hAnsiTheme="majorEastAsia"/>
                      <w:b/>
                      <w:sz w:val="20"/>
                      <w:szCs w:val="20"/>
                    </w:rPr>
                  </w:pPr>
                </w:p>
              </w:tc>
            </w:tr>
            <w:tr w:rsidR="008C524E" w:rsidRPr="00E76CC7" w14:paraId="0E2150B6" w14:textId="77777777" w:rsidTr="009C086D">
              <w:trPr>
                <w:cantSplit/>
                <w:trHeight w:val="205"/>
              </w:trPr>
              <w:tc>
                <w:tcPr>
                  <w:tcW w:w="9815" w:type="dxa"/>
                  <w:gridSpan w:val="4"/>
                  <w:tcBorders>
                    <w:top w:val="nil"/>
                    <w:bottom w:val="single" w:sz="4" w:space="0" w:color="auto"/>
                  </w:tcBorders>
                </w:tcPr>
                <w:p w14:paraId="40516876" w14:textId="77777777" w:rsidR="008C524E" w:rsidRDefault="008C524E" w:rsidP="00871F7F">
                  <w:pPr>
                    <w:pStyle w:val="ad"/>
                    <w:widowControl/>
                    <w:wordWrap w:val="0"/>
                    <w:rPr>
                      <w:rFonts w:asciiTheme="majorEastAsia" w:eastAsiaTheme="majorEastAsia" w:hAnsiTheme="majorEastAsia"/>
                      <w:b/>
                      <w:sz w:val="20"/>
                      <w:szCs w:val="20"/>
                    </w:rPr>
                  </w:pPr>
                </w:p>
              </w:tc>
            </w:tr>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2A90" w14:textId="77777777" w:rsidR="000A5B8A" w:rsidRDefault="000A5B8A" w:rsidP="00201A24">
      <w:r>
        <w:separator/>
      </w:r>
    </w:p>
  </w:endnote>
  <w:endnote w:type="continuationSeparator" w:id="0">
    <w:p w14:paraId="5D2823AB" w14:textId="77777777" w:rsidR="000A5B8A" w:rsidRDefault="000A5B8A"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FA9A0" w14:textId="77777777" w:rsidR="000A5B8A" w:rsidRDefault="000A5B8A" w:rsidP="00201A24">
      <w:r>
        <w:separator/>
      </w:r>
    </w:p>
  </w:footnote>
  <w:footnote w:type="continuationSeparator" w:id="0">
    <w:p w14:paraId="19DB6FAD" w14:textId="77777777" w:rsidR="000A5B8A" w:rsidRDefault="000A5B8A"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1863"/>
    <w:rsid w:val="0001342D"/>
    <w:rsid w:val="000139A1"/>
    <w:rsid w:val="00014844"/>
    <w:rsid w:val="00016229"/>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19A8"/>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5B8A"/>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4A3C"/>
    <w:rsid w:val="000F5A40"/>
    <w:rsid w:val="000F6302"/>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D2C7A"/>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31"/>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66D57"/>
    <w:rsid w:val="002703B3"/>
    <w:rsid w:val="00271245"/>
    <w:rsid w:val="0027371B"/>
    <w:rsid w:val="00273CF8"/>
    <w:rsid w:val="002766AD"/>
    <w:rsid w:val="002772A3"/>
    <w:rsid w:val="00280C76"/>
    <w:rsid w:val="00281143"/>
    <w:rsid w:val="002859EA"/>
    <w:rsid w:val="00285FBB"/>
    <w:rsid w:val="00291A22"/>
    <w:rsid w:val="00291E2B"/>
    <w:rsid w:val="00292086"/>
    <w:rsid w:val="00296158"/>
    <w:rsid w:val="00296350"/>
    <w:rsid w:val="00297669"/>
    <w:rsid w:val="002A54D1"/>
    <w:rsid w:val="002A55B4"/>
    <w:rsid w:val="002A6AAD"/>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694"/>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0829"/>
    <w:rsid w:val="002F226A"/>
    <w:rsid w:val="002F3683"/>
    <w:rsid w:val="002F44DA"/>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47A6D"/>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66C"/>
    <w:rsid w:val="00391BF1"/>
    <w:rsid w:val="00392197"/>
    <w:rsid w:val="00393900"/>
    <w:rsid w:val="00394EAB"/>
    <w:rsid w:val="00395BBA"/>
    <w:rsid w:val="00395F6B"/>
    <w:rsid w:val="003969B3"/>
    <w:rsid w:val="003976E1"/>
    <w:rsid w:val="003A119C"/>
    <w:rsid w:val="003A19F5"/>
    <w:rsid w:val="003A1BA1"/>
    <w:rsid w:val="003A2730"/>
    <w:rsid w:val="003A6EB2"/>
    <w:rsid w:val="003B0184"/>
    <w:rsid w:val="003B30A9"/>
    <w:rsid w:val="003B32F0"/>
    <w:rsid w:val="003B597A"/>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4E5"/>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1FC5"/>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5EC5"/>
    <w:rsid w:val="00567B7F"/>
    <w:rsid w:val="00570A7B"/>
    <w:rsid w:val="0057207B"/>
    <w:rsid w:val="0057355B"/>
    <w:rsid w:val="005744FA"/>
    <w:rsid w:val="00574663"/>
    <w:rsid w:val="005756FA"/>
    <w:rsid w:val="005767F9"/>
    <w:rsid w:val="00576927"/>
    <w:rsid w:val="00585EE1"/>
    <w:rsid w:val="00586AA3"/>
    <w:rsid w:val="00587912"/>
    <w:rsid w:val="00593A12"/>
    <w:rsid w:val="00596594"/>
    <w:rsid w:val="005A0228"/>
    <w:rsid w:val="005A078C"/>
    <w:rsid w:val="005A1ABA"/>
    <w:rsid w:val="005A203C"/>
    <w:rsid w:val="005A30CC"/>
    <w:rsid w:val="005A326E"/>
    <w:rsid w:val="005A39D1"/>
    <w:rsid w:val="005A540A"/>
    <w:rsid w:val="005A7CFD"/>
    <w:rsid w:val="005B058E"/>
    <w:rsid w:val="005B0C1B"/>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060A"/>
    <w:rsid w:val="005E211D"/>
    <w:rsid w:val="005E2541"/>
    <w:rsid w:val="005E4168"/>
    <w:rsid w:val="005E4F65"/>
    <w:rsid w:val="005E67F5"/>
    <w:rsid w:val="005E68A2"/>
    <w:rsid w:val="005E694E"/>
    <w:rsid w:val="005E7011"/>
    <w:rsid w:val="005F04C0"/>
    <w:rsid w:val="005F0504"/>
    <w:rsid w:val="005F3292"/>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5E51"/>
    <w:rsid w:val="00667813"/>
    <w:rsid w:val="0067562E"/>
    <w:rsid w:val="00680E49"/>
    <w:rsid w:val="00683C1C"/>
    <w:rsid w:val="00684ABA"/>
    <w:rsid w:val="006851E5"/>
    <w:rsid w:val="00685771"/>
    <w:rsid w:val="00686AB6"/>
    <w:rsid w:val="00687A25"/>
    <w:rsid w:val="0069074C"/>
    <w:rsid w:val="00690869"/>
    <w:rsid w:val="006918D7"/>
    <w:rsid w:val="00692CE2"/>
    <w:rsid w:val="006940C0"/>
    <w:rsid w:val="00694357"/>
    <w:rsid w:val="0069486D"/>
    <w:rsid w:val="006948FB"/>
    <w:rsid w:val="00695B58"/>
    <w:rsid w:val="00695C13"/>
    <w:rsid w:val="00695C29"/>
    <w:rsid w:val="006A0436"/>
    <w:rsid w:val="006A21C7"/>
    <w:rsid w:val="006A2E0D"/>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2F8C"/>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2BC9"/>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79B"/>
    <w:rsid w:val="007A4CA1"/>
    <w:rsid w:val="007B0DDC"/>
    <w:rsid w:val="007B0EB8"/>
    <w:rsid w:val="007B3B92"/>
    <w:rsid w:val="007B5487"/>
    <w:rsid w:val="007B5D28"/>
    <w:rsid w:val="007B62F2"/>
    <w:rsid w:val="007B7D14"/>
    <w:rsid w:val="007C0AD2"/>
    <w:rsid w:val="007C1E49"/>
    <w:rsid w:val="007C206E"/>
    <w:rsid w:val="007C2C1F"/>
    <w:rsid w:val="007C3BA7"/>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22D4"/>
    <w:rsid w:val="00844358"/>
    <w:rsid w:val="00845530"/>
    <w:rsid w:val="00845651"/>
    <w:rsid w:val="00847149"/>
    <w:rsid w:val="0085425A"/>
    <w:rsid w:val="008555F2"/>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348"/>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524E"/>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4A5E"/>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292"/>
    <w:rsid w:val="0099464F"/>
    <w:rsid w:val="00996EE2"/>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262"/>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6F4"/>
    <w:rsid w:val="00A44D8D"/>
    <w:rsid w:val="00A44D9E"/>
    <w:rsid w:val="00A45B05"/>
    <w:rsid w:val="00A45B17"/>
    <w:rsid w:val="00A45E71"/>
    <w:rsid w:val="00A467FA"/>
    <w:rsid w:val="00A46CB3"/>
    <w:rsid w:val="00A46E8A"/>
    <w:rsid w:val="00A5059E"/>
    <w:rsid w:val="00A522B6"/>
    <w:rsid w:val="00A545FC"/>
    <w:rsid w:val="00A55B65"/>
    <w:rsid w:val="00A55EEE"/>
    <w:rsid w:val="00A6135D"/>
    <w:rsid w:val="00A61B33"/>
    <w:rsid w:val="00A625E1"/>
    <w:rsid w:val="00A6367F"/>
    <w:rsid w:val="00A64DA7"/>
    <w:rsid w:val="00A65609"/>
    <w:rsid w:val="00A71402"/>
    <w:rsid w:val="00A72172"/>
    <w:rsid w:val="00A72EB6"/>
    <w:rsid w:val="00A730BB"/>
    <w:rsid w:val="00A73212"/>
    <w:rsid w:val="00A753B4"/>
    <w:rsid w:val="00A762E1"/>
    <w:rsid w:val="00A768F5"/>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5F87"/>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2E7A"/>
    <w:rsid w:val="00C13045"/>
    <w:rsid w:val="00C147CD"/>
    <w:rsid w:val="00C16DFC"/>
    <w:rsid w:val="00C16EF2"/>
    <w:rsid w:val="00C20F2C"/>
    <w:rsid w:val="00C2220A"/>
    <w:rsid w:val="00C22543"/>
    <w:rsid w:val="00C24CFD"/>
    <w:rsid w:val="00C2554E"/>
    <w:rsid w:val="00C261DC"/>
    <w:rsid w:val="00C30881"/>
    <w:rsid w:val="00C315B2"/>
    <w:rsid w:val="00C31C7C"/>
    <w:rsid w:val="00C31E9A"/>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041E"/>
    <w:rsid w:val="00C61E63"/>
    <w:rsid w:val="00C626C2"/>
    <w:rsid w:val="00C652FF"/>
    <w:rsid w:val="00C66272"/>
    <w:rsid w:val="00C66727"/>
    <w:rsid w:val="00C751A5"/>
    <w:rsid w:val="00C760BF"/>
    <w:rsid w:val="00C76346"/>
    <w:rsid w:val="00C7661F"/>
    <w:rsid w:val="00C822F3"/>
    <w:rsid w:val="00C825E8"/>
    <w:rsid w:val="00C826E1"/>
    <w:rsid w:val="00C82892"/>
    <w:rsid w:val="00C8328D"/>
    <w:rsid w:val="00C8366E"/>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1B1A"/>
    <w:rsid w:val="00D05F61"/>
    <w:rsid w:val="00D11DFD"/>
    <w:rsid w:val="00D1427D"/>
    <w:rsid w:val="00D14816"/>
    <w:rsid w:val="00D16DCD"/>
    <w:rsid w:val="00D17183"/>
    <w:rsid w:val="00D214BE"/>
    <w:rsid w:val="00D218A8"/>
    <w:rsid w:val="00D2202F"/>
    <w:rsid w:val="00D23315"/>
    <w:rsid w:val="00D234B5"/>
    <w:rsid w:val="00D23796"/>
    <w:rsid w:val="00D25CFA"/>
    <w:rsid w:val="00D264A3"/>
    <w:rsid w:val="00D304AE"/>
    <w:rsid w:val="00D32F9E"/>
    <w:rsid w:val="00D33166"/>
    <w:rsid w:val="00D36E83"/>
    <w:rsid w:val="00D37F21"/>
    <w:rsid w:val="00D411F2"/>
    <w:rsid w:val="00D41228"/>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68F"/>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B5094"/>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3AB"/>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CC7"/>
    <w:rsid w:val="00E76E41"/>
    <w:rsid w:val="00E77164"/>
    <w:rsid w:val="00E8236E"/>
    <w:rsid w:val="00E82A3C"/>
    <w:rsid w:val="00E8391A"/>
    <w:rsid w:val="00E83E42"/>
    <w:rsid w:val="00E84C83"/>
    <w:rsid w:val="00E86A9B"/>
    <w:rsid w:val="00E86ADB"/>
    <w:rsid w:val="00E87CA1"/>
    <w:rsid w:val="00E91B74"/>
    <w:rsid w:val="00E92334"/>
    <w:rsid w:val="00E94E0E"/>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22ED"/>
    <w:rsid w:val="00EC2667"/>
    <w:rsid w:val="00EC3A3F"/>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EF71E6"/>
    <w:rsid w:val="00F011C0"/>
    <w:rsid w:val="00F017BB"/>
    <w:rsid w:val="00F03F33"/>
    <w:rsid w:val="00F044D7"/>
    <w:rsid w:val="00F04B66"/>
    <w:rsid w:val="00F0613A"/>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0D2A"/>
    <w:rsid w:val="00FB25FC"/>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83E"/>
    <w:rsid w:val="00FE2EAD"/>
    <w:rsid w:val="00FE3533"/>
    <w:rsid w:val="00FE3CF5"/>
    <w:rsid w:val="00FE4319"/>
    <w:rsid w:val="00FE56EE"/>
    <w:rsid w:val="00FF078D"/>
    <w:rsid w:val="00FF08C4"/>
    <w:rsid w:val="00FF0B25"/>
    <w:rsid w:val="00FF1487"/>
    <w:rsid w:val="00FF2DC5"/>
    <w:rsid w:val="00FF4FCD"/>
    <w:rsid w:val="00FF4FE8"/>
    <w:rsid w:val="00FF6332"/>
    <w:rsid w:val="00FF7DFA"/>
    <w:rsid w:val="047363B0"/>
    <w:rsid w:val="1FF3460A"/>
    <w:rsid w:val="7E6575DB"/>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2.xml><?xml version="1.0" encoding="utf-8"?>
<ds:datastoreItem xmlns:ds="http://schemas.openxmlformats.org/officeDocument/2006/customXml" ds:itemID="{B755682D-3CE6-40FD-8E9F-527E42390022}"/>
</file>

<file path=customXml/itemProps3.xml><?xml version="1.0" encoding="utf-8"?>
<ds:datastoreItem xmlns:ds="http://schemas.openxmlformats.org/officeDocument/2006/customXml" ds:itemID="{8B478C92-5BBC-4CF1-8AF5-7A9BFC1E7E88}"/>
</file>

<file path=customXml/itemProps4.xml><?xml version="1.0" encoding="utf-8"?>
<ds:datastoreItem xmlns:ds="http://schemas.openxmlformats.org/officeDocument/2006/customXml" ds:itemID="{1D554221-211E-489C-9FED-100B0CFB4921}"/>
</file>

<file path=docProps/app.xml><?xml version="1.0" encoding="utf-8"?>
<Properties xmlns="http://schemas.openxmlformats.org/officeDocument/2006/extended-properties" xmlns:vt="http://schemas.openxmlformats.org/officeDocument/2006/docPropsVTypes">
  <Template>Normal.dotm</Template>
  <TotalTime>0</TotalTime>
  <Pages>3</Pages>
  <Words>322</Words>
  <Characters>1836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2025-09-18T01:30:00Z</dcterms:created>
  <dcterms:modified xsi:type="dcterms:W3CDTF">2025-09-18T01:30:00Z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